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96" w:rsidRDefault="00C80228">
      <w:pPr>
        <w:widowControl/>
        <w:jc w:val="center"/>
        <w:rPr>
          <w:b/>
          <w:bCs/>
          <w:color w:val="000000"/>
          <w:kern w:val="0"/>
          <w:sz w:val="32"/>
          <w:szCs w:val="32"/>
        </w:rPr>
      </w:pPr>
      <w:r>
        <w:rPr>
          <w:b/>
          <w:bCs/>
          <w:noProof/>
          <w:color w:val="000000"/>
          <w:kern w:val="0"/>
          <w:sz w:val="32"/>
          <w:szCs w:val="32"/>
          <w:lang w:val="fr-FR" w:eastAsia="fr-FR"/>
        </w:rPr>
        <w:drawing>
          <wp:inline distT="0" distB="0" distL="0" distR="0">
            <wp:extent cx="3002280" cy="1770380"/>
            <wp:effectExtent l="19050" t="0" r="7620" b="0"/>
            <wp:docPr id="53" name="Image 52" descr="chemin'ar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2" descr="chemin'arte 1.jpg"/>
                    <pic:cNvPicPr>
                      <a:picLocks noChangeAspect="1"/>
                    </pic:cNvPicPr>
                  </pic:nvPicPr>
                  <pic:blipFill>
                    <a:blip r:embed="rId6" cstate="print"/>
                    <a:stretch>
                      <a:fillRect/>
                    </a:stretch>
                  </pic:blipFill>
                  <pic:spPr>
                    <a:xfrm>
                      <a:off x="0" y="0"/>
                      <a:ext cx="3002280" cy="1770888"/>
                    </a:xfrm>
                    <a:prstGeom prst="rect">
                      <a:avLst/>
                    </a:prstGeom>
                  </pic:spPr>
                </pic:pic>
              </a:graphicData>
            </a:graphic>
          </wp:inline>
        </w:drawing>
      </w:r>
    </w:p>
    <w:p w:rsidR="00353A96" w:rsidRDefault="00353A96">
      <w:pPr>
        <w:widowControl/>
        <w:jc w:val="center"/>
        <w:rPr>
          <w:b/>
          <w:bCs/>
          <w:color w:val="000000"/>
          <w:kern w:val="0"/>
          <w:sz w:val="32"/>
          <w:szCs w:val="32"/>
          <w:lang w:val="fr-FR"/>
        </w:rPr>
      </w:pPr>
      <w:hyperlink r:id="rId7" w:history="1">
        <w:r w:rsidR="00C80228">
          <w:rPr>
            <w:rStyle w:val="Lienhypertexte"/>
            <w:b/>
            <w:bCs/>
            <w:kern w:val="0"/>
            <w:sz w:val="32"/>
            <w:szCs w:val="32"/>
            <w:lang w:val="fr-FR"/>
          </w:rPr>
          <w:t>www.cheminarte.com</w:t>
        </w:r>
      </w:hyperlink>
    </w:p>
    <w:p w:rsidR="00353A96" w:rsidRDefault="00353A96">
      <w:pPr>
        <w:widowControl/>
        <w:jc w:val="center"/>
        <w:rPr>
          <w:b/>
          <w:bCs/>
          <w:color w:val="000000"/>
          <w:kern w:val="0"/>
          <w:sz w:val="32"/>
          <w:szCs w:val="32"/>
          <w:lang w:val="fr-FR"/>
        </w:rPr>
      </w:pPr>
    </w:p>
    <w:p w:rsidR="00353A96" w:rsidRDefault="00C80228">
      <w:pPr>
        <w:widowControl/>
        <w:jc w:val="center"/>
        <w:rPr>
          <w:kern w:val="0"/>
          <w:sz w:val="24"/>
          <w:lang w:val="fr-FR"/>
        </w:rPr>
      </w:pPr>
      <w:r>
        <w:rPr>
          <w:b/>
          <w:bCs/>
          <w:color w:val="000000"/>
          <w:kern w:val="0"/>
          <w:sz w:val="32"/>
          <w:szCs w:val="32"/>
          <w:lang w:val="fr-FR"/>
        </w:rPr>
        <w:t xml:space="preserve">Cheminée électrique Quartz </w:t>
      </w:r>
      <w:proofErr w:type="spellStart"/>
      <w:r>
        <w:rPr>
          <w:b/>
          <w:bCs/>
          <w:color w:val="000000"/>
          <w:kern w:val="0"/>
          <w:sz w:val="32"/>
          <w:szCs w:val="32"/>
          <w:lang w:val="fr-FR"/>
        </w:rPr>
        <w:t>ref</w:t>
      </w:r>
      <w:proofErr w:type="spellEnd"/>
      <w:r>
        <w:rPr>
          <w:b/>
          <w:bCs/>
          <w:color w:val="000000"/>
          <w:kern w:val="0"/>
          <w:sz w:val="32"/>
          <w:szCs w:val="32"/>
          <w:lang w:val="fr-FR"/>
        </w:rPr>
        <w:t xml:space="preserve"> 239</w:t>
      </w:r>
      <w:r w:rsidR="00B53618">
        <w:rPr>
          <w:b/>
          <w:bCs/>
          <w:color w:val="000000"/>
          <w:kern w:val="0"/>
          <w:sz w:val="32"/>
          <w:szCs w:val="32"/>
          <w:lang w:val="fr-FR"/>
        </w:rPr>
        <w:t xml:space="preserve"> et Quartz 3XL </w:t>
      </w:r>
      <w:proofErr w:type="spellStart"/>
      <w:r w:rsidR="00B53618">
        <w:rPr>
          <w:b/>
          <w:bCs/>
          <w:color w:val="000000"/>
          <w:kern w:val="0"/>
          <w:sz w:val="32"/>
          <w:szCs w:val="32"/>
          <w:lang w:val="fr-FR"/>
        </w:rPr>
        <w:t>ref</w:t>
      </w:r>
      <w:proofErr w:type="spellEnd"/>
      <w:r w:rsidR="00B53618">
        <w:rPr>
          <w:b/>
          <w:bCs/>
          <w:color w:val="000000"/>
          <w:kern w:val="0"/>
          <w:sz w:val="32"/>
          <w:szCs w:val="32"/>
          <w:lang w:val="fr-FR"/>
        </w:rPr>
        <w:t xml:space="preserve"> 256</w:t>
      </w:r>
    </w:p>
    <w:p w:rsidR="00353A96" w:rsidRDefault="00353A96">
      <w:pPr>
        <w:pStyle w:val="Titre"/>
        <w:spacing w:line="400" w:lineRule="exact"/>
        <w:outlineLvl w:val="0"/>
        <w:rPr>
          <w:sz w:val="32"/>
          <w:u w:val="none"/>
          <w:lang w:val="fr-FR"/>
        </w:rPr>
      </w:pPr>
    </w:p>
    <w:p w:rsidR="00353A96" w:rsidRDefault="00C80228">
      <w:pPr>
        <w:pStyle w:val="Titre"/>
        <w:spacing w:line="400" w:lineRule="exact"/>
        <w:outlineLvl w:val="0"/>
        <w:rPr>
          <w:sz w:val="32"/>
          <w:u w:val="none"/>
          <w:lang w:val="fr-FR"/>
        </w:rPr>
      </w:pPr>
      <w:r>
        <w:rPr>
          <w:noProof/>
          <w:lang w:val="fr-FR" w:eastAsia="fr-FR"/>
        </w:rPr>
        <w:drawing>
          <wp:anchor distT="0" distB="0" distL="114300" distR="114300" simplePos="0" relativeHeight="251654656" behindDoc="0" locked="0" layoutInCell="1" allowOverlap="1">
            <wp:simplePos x="0" y="0"/>
            <wp:positionH relativeFrom="column">
              <wp:posOffset>867410</wp:posOffset>
            </wp:positionH>
            <wp:positionV relativeFrom="paragraph">
              <wp:posOffset>452755</wp:posOffset>
            </wp:positionV>
            <wp:extent cx="4025900" cy="2489200"/>
            <wp:effectExtent l="19050" t="0" r="0" b="0"/>
            <wp:wrapTopAndBottom/>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pic:cNvPicPr>
                      <a:picLocks noChangeAspect="1" noChangeArrowheads="1"/>
                    </pic:cNvPicPr>
                  </pic:nvPicPr>
                  <pic:blipFill>
                    <a:blip r:embed="rId8" cstate="print"/>
                    <a:srcRect/>
                    <a:stretch>
                      <a:fillRect/>
                    </a:stretch>
                  </pic:blipFill>
                  <pic:spPr>
                    <a:xfrm>
                      <a:off x="0" y="0"/>
                      <a:ext cx="4025900" cy="2489200"/>
                    </a:xfrm>
                    <a:prstGeom prst="rect">
                      <a:avLst/>
                    </a:prstGeom>
                    <a:noFill/>
                    <a:ln w="9525">
                      <a:noFill/>
                      <a:miter lim="800000"/>
                      <a:headEnd/>
                      <a:tailEnd/>
                    </a:ln>
                  </pic:spPr>
                </pic:pic>
              </a:graphicData>
            </a:graphic>
          </wp:anchor>
        </w:drawing>
      </w:r>
    </w:p>
    <w:p w:rsidR="00353A96" w:rsidRDefault="00353A96">
      <w:pPr>
        <w:pStyle w:val="Titre"/>
        <w:spacing w:line="400" w:lineRule="exact"/>
        <w:outlineLvl w:val="0"/>
        <w:rPr>
          <w:sz w:val="32"/>
          <w:u w:val="none"/>
          <w:lang w:val="fr-FR"/>
        </w:rPr>
      </w:pPr>
    </w:p>
    <w:p w:rsidR="00353A96" w:rsidRDefault="00353A96">
      <w:pPr>
        <w:pStyle w:val="Titre"/>
        <w:spacing w:line="400" w:lineRule="exact"/>
        <w:outlineLvl w:val="0"/>
        <w:rPr>
          <w:sz w:val="32"/>
          <w:u w:val="none"/>
          <w:lang w:val="fr-FR"/>
        </w:rPr>
      </w:pPr>
    </w:p>
    <w:p w:rsidR="00353A96" w:rsidRDefault="00353A96">
      <w:pPr>
        <w:jc w:val="center"/>
        <w:rPr>
          <w:b/>
          <w:szCs w:val="28"/>
          <w:lang w:val="fr-FR"/>
        </w:rPr>
      </w:pPr>
    </w:p>
    <w:p w:rsidR="00353A96" w:rsidRDefault="00353A96">
      <w:pPr>
        <w:pStyle w:val="Titre"/>
        <w:spacing w:line="400" w:lineRule="exact"/>
        <w:jc w:val="left"/>
        <w:rPr>
          <w:szCs w:val="28"/>
          <w:lang w:val="fr-FR"/>
        </w:rPr>
      </w:pPr>
    </w:p>
    <w:p w:rsidR="00353A96" w:rsidRDefault="00353A96">
      <w:pPr>
        <w:pStyle w:val="Titre"/>
        <w:spacing w:line="400" w:lineRule="exact"/>
        <w:jc w:val="left"/>
        <w:rPr>
          <w:szCs w:val="28"/>
          <w:lang w:val="fr-FR"/>
        </w:rPr>
      </w:pPr>
      <w:r w:rsidRPr="00353A96">
        <w:rPr>
          <w:b w:val="0"/>
          <w:szCs w:val="28"/>
          <w:u w:val="none"/>
          <w:lang w:val="fr-FR" w:eastAsia="fr-FR"/>
        </w:rPr>
        <w:pict>
          <v:rect id="矩形 9" o:spid="_x0000_s1031" style="position:absolute;margin-left:-15.25pt;margin-top:11.2pt;width:486pt;height:165.05pt;z-index:251660800" strokeweight="2pt">
            <v:textbox>
              <w:txbxContent>
                <w:p w:rsidR="00353A96" w:rsidRDefault="00C80228">
                  <w:pPr>
                    <w:rPr>
                      <w:sz w:val="30"/>
                      <w:szCs w:val="30"/>
                    </w:rPr>
                  </w:pPr>
                  <w:r>
                    <w:rPr>
                      <w:sz w:val="30"/>
                      <w:szCs w:val="30"/>
                    </w:rPr>
                    <w:t>ATTENTION:</w:t>
                  </w:r>
                </w:p>
                <w:p w:rsidR="00353A96" w:rsidRDefault="00C80228">
                  <w:pPr>
                    <w:pStyle w:val="Paragraphedeliste"/>
                    <w:numPr>
                      <w:ilvl w:val="0"/>
                      <w:numId w:val="1"/>
                    </w:numPr>
                    <w:ind w:firstLineChars="0"/>
                    <w:rPr>
                      <w:rFonts w:ascii="Times New Roman" w:hAnsi="Times New Roman"/>
                      <w:sz w:val="30"/>
                      <w:szCs w:val="30"/>
                    </w:rPr>
                  </w:pPr>
                  <w:r>
                    <w:rPr>
                      <w:rFonts w:ascii="Times New Roman" w:hAnsi="Times New Roman"/>
                      <w:sz w:val="30"/>
                      <w:szCs w:val="30"/>
                    </w:rPr>
                    <w:t>Trouvez un emplacement pour la cheminée électrique qui soit protégé de la lumière directe du soleil.</w:t>
                  </w:r>
                </w:p>
                <w:p w:rsidR="00353A96" w:rsidRDefault="00C80228">
                  <w:pPr>
                    <w:pStyle w:val="Paragraphedeliste"/>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eastAsia="Times New Roman" w:hAnsi="Times New Roman"/>
                      <w:kern w:val="0"/>
                      <w:sz w:val="30"/>
                      <w:szCs w:val="30"/>
                    </w:rPr>
                  </w:pPr>
                  <w:r>
                    <w:rPr>
                      <w:rFonts w:ascii="Times New Roman" w:eastAsia="Times New Roman" w:hAnsi="Times New Roman"/>
                      <w:kern w:val="0"/>
                      <w:sz w:val="30"/>
                      <w:szCs w:val="30"/>
                    </w:rPr>
                    <w:t xml:space="preserve">Ne branchez pas la cheminée </w:t>
                  </w:r>
                  <w:r>
                    <w:rPr>
                      <w:rFonts w:ascii="Times New Roman" w:eastAsia="Times New Roman" w:hAnsi="Times New Roman"/>
                      <w:kern w:val="0"/>
                      <w:sz w:val="30"/>
                      <w:szCs w:val="30"/>
                    </w:rPr>
                    <w:t>électrique dans la prise de courant avant d'avoir lu toutes les instructions.</w:t>
                  </w:r>
                </w:p>
                <w:p w:rsidR="00353A96" w:rsidRDefault="00353A96">
                  <w:pPr>
                    <w:numPr>
                      <w:ilvl w:val="0"/>
                      <w:numId w:val="1"/>
                    </w:numPr>
                    <w:rPr>
                      <w:sz w:val="30"/>
                      <w:szCs w:val="30"/>
                      <w:lang w:val="fr-FR"/>
                    </w:rPr>
                  </w:pPr>
                </w:p>
              </w:txbxContent>
            </v:textbox>
          </v:rect>
        </w:pict>
      </w:r>
    </w:p>
    <w:p w:rsidR="00353A96" w:rsidRDefault="00353A96">
      <w:pPr>
        <w:pStyle w:val="Titre"/>
        <w:spacing w:line="400" w:lineRule="exact"/>
        <w:jc w:val="left"/>
        <w:rPr>
          <w:szCs w:val="28"/>
          <w:lang w:val="fr-FR"/>
        </w:rPr>
      </w:pPr>
    </w:p>
    <w:p w:rsidR="00353A96" w:rsidRDefault="00353A96">
      <w:pPr>
        <w:pStyle w:val="Titre"/>
        <w:spacing w:line="400" w:lineRule="exact"/>
        <w:jc w:val="left"/>
        <w:rPr>
          <w:szCs w:val="28"/>
          <w:lang w:val="fr-FR"/>
        </w:rPr>
      </w:pPr>
    </w:p>
    <w:p w:rsidR="00353A96" w:rsidRDefault="00353A96">
      <w:pPr>
        <w:pStyle w:val="Titre"/>
        <w:spacing w:line="400" w:lineRule="exact"/>
        <w:jc w:val="left"/>
        <w:rPr>
          <w:szCs w:val="28"/>
          <w:lang w:val="fr-FR"/>
        </w:rPr>
      </w:pPr>
    </w:p>
    <w:p w:rsidR="00353A96" w:rsidRDefault="00353A96">
      <w:pPr>
        <w:pStyle w:val="Titre"/>
        <w:spacing w:line="400" w:lineRule="exact"/>
        <w:jc w:val="left"/>
        <w:rPr>
          <w:szCs w:val="28"/>
          <w:lang w:val="fr-FR"/>
        </w:rPr>
      </w:pPr>
    </w:p>
    <w:p w:rsidR="00353A96" w:rsidRDefault="00353A96">
      <w:pPr>
        <w:pStyle w:val="Titre"/>
        <w:spacing w:line="400" w:lineRule="exact"/>
        <w:jc w:val="left"/>
        <w:rPr>
          <w:szCs w:val="28"/>
          <w:lang w:val="fr-FR"/>
        </w:rPr>
      </w:pPr>
    </w:p>
    <w:p w:rsidR="00353A96" w:rsidRDefault="00353A96">
      <w:pPr>
        <w:rPr>
          <w:color w:val="000000"/>
          <w:lang w:val="fr-FR"/>
        </w:rPr>
      </w:pPr>
    </w:p>
    <w:p w:rsidR="00353A96" w:rsidRDefault="00C80228">
      <w:pPr>
        <w:shd w:val="clear" w:color="auto" w:fill="FFFFFF"/>
        <w:spacing w:before="154"/>
        <w:ind w:left="5"/>
        <w:rPr>
          <w:i/>
          <w:iCs/>
          <w:color w:val="000000"/>
          <w:sz w:val="20"/>
          <w:szCs w:val="20"/>
          <w:lang w:val="fr-FR"/>
        </w:rPr>
      </w:pPr>
      <w:r>
        <w:rPr>
          <w:i/>
          <w:iCs/>
          <w:color w:val="000000"/>
          <w:spacing w:val="-1"/>
          <w:sz w:val="20"/>
          <w:szCs w:val="20"/>
          <w:lang w:val="fr-FR"/>
        </w:rPr>
        <w:lastRenderedPageBreak/>
        <w:t xml:space="preserve">Félicitations, vous venez d’acquérir une cheminée décorative design </w:t>
      </w:r>
      <w:proofErr w:type="spellStart"/>
      <w:r>
        <w:rPr>
          <w:i/>
          <w:iCs/>
          <w:color w:val="000000"/>
          <w:spacing w:val="-1"/>
          <w:sz w:val="20"/>
          <w:szCs w:val="20"/>
          <w:lang w:val="fr-FR"/>
        </w:rPr>
        <w:t>Chemin’Arte</w:t>
      </w:r>
      <w:proofErr w:type="spellEnd"/>
      <w:r>
        <w:rPr>
          <w:i/>
          <w:iCs/>
          <w:color w:val="000000"/>
          <w:spacing w:val="-1"/>
          <w:sz w:val="20"/>
          <w:szCs w:val="20"/>
          <w:lang w:val="fr-FR"/>
        </w:rPr>
        <w:t xml:space="preserve">. Nous avons apporté le plus grand soin à la qualité de conception et de fabrication de ce produit. Il y a un certain nombre de points à </w:t>
      </w:r>
      <w:r>
        <w:rPr>
          <w:i/>
          <w:iCs/>
          <w:color w:val="000000"/>
          <w:sz w:val="20"/>
          <w:szCs w:val="20"/>
          <w:lang w:val="fr-FR"/>
        </w:rPr>
        <w:t>observer et à respecter car le bon fonct</w:t>
      </w:r>
      <w:r>
        <w:rPr>
          <w:i/>
          <w:iCs/>
          <w:color w:val="000000"/>
          <w:sz w:val="20"/>
          <w:szCs w:val="20"/>
          <w:lang w:val="fr-FR"/>
        </w:rPr>
        <w:t xml:space="preserve">ionnement des cheminées et votre sécurité en dépendent. </w:t>
      </w:r>
    </w:p>
    <w:p w:rsidR="00353A96" w:rsidRDefault="00C80228">
      <w:pPr>
        <w:shd w:val="clear" w:color="auto" w:fill="FFFFFF"/>
        <w:spacing w:before="154"/>
        <w:ind w:left="10"/>
        <w:rPr>
          <w:sz w:val="20"/>
          <w:szCs w:val="20"/>
          <w:lang w:val="fr-FR"/>
        </w:rPr>
      </w:pPr>
      <w:r>
        <w:rPr>
          <w:b/>
          <w:bCs/>
          <w:spacing w:val="-1"/>
          <w:sz w:val="20"/>
          <w:szCs w:val="20"/>
          <w:lang w:val="fr-FR"/>
        </w:rPr>
        <w:t>Règles générales relatives à la sécurité des personnes :</w:t>
      </w:r>
    </w:p>
    <w:p w:rsidR="00353A96" w:rsidRDefault="00C80228">
      <w:pPr>
        <w:shd w:val="clear" w:color="auto" w:fill="FFFFFF"/>
        <w:rPr>
          <w:sz w:val="20"/>
          <w:szCs w:val="20"/>
          <w:lang w:val="fr-FR"/>
        </w:rPr>
      </w:pPr>
      <w:r>
        <w:rPr>
          <w:color w:val="000000"/>
          <w:sz w:val="20"/>
          <w:szCs w:val="20"/>
          <w:lang w:val="fr-FR"/>
        </w:rPr>
        <w:t xml:space="preserve">- Bien monter votre cheminée </w:t>
      </w:r>
      <w:proofErr w:type="spellStart"/>
      <w:r>
        <w:rPr>
          <w:color w:val="000000"/>
          <w:sz w:val="20"/>
          <w:szCs w:val="20"/>
          <w:lang w:val="fr-FR"/>
        </w:rPr>
        <w:t>Chemin’Arte</w:t>
      </w:r>
      <w:proofErr w:type="spellEnd"/>
      <w:r>
        <w:rPr>
          <w:color w:val="000000"/>
          <w:sz w:val="20"/>
          <w:szCs w:val="20"/>
          <w:lang w:val="fr-FR"/>
        </w:rPr>
        <w:t xml:space="preserve"> et la poser sur une surface horizontale. Votre cheminée décorative design doit être fixée avant toute</w:t>
      </w:r>
      <w:r>
        <w:rPr>
          <w:color w:val="000000"/>
          <w:sz w:val="20"/>
          <w:szCs w:val="20"/>
          <w:lang w:val="fr-FR"/>
        </w:rPr>
        <w:t xml:space="preserve"> utilisation.</w:t>
      </w:r>
    </w:p>
    <w:p w:rsidR="00353A96" w:rsidRDefault="00C80228">
      <w:pPr>
        <w:pStyle w:val="Corpsdetexte3"/>
        <w:spacing w:after="0"/>
        <w:rPr>
          <w:sz w:val="20"/>
          <w:szCs w:val="20"/>
          <w:lang w:val="fr-FR"/>
        </w:rPr>
      </w:pPr>
      <w:r>
        <w:rPr>
          <w:sz w:val="20"/>
          <w:szCs w:val="20"/>
          <w:lang w:val="fr-FR"/>
        </w:rPr>
        <w:t xml:space="preserve">- L’utilisation des cheminées </w:t>
      </w:r>
      <w:proofErr w:type="spellStart"/>
      <w:r>
        <w:rPr>
          <w:sz w:val="20"/>
          <w:szCs w:val="20"/>
          <w:lang w:val="fr-FR"/>
        </w:rPr>
        <w:t>Chemin’Arte</w:t>
      </w:r>
      <w:proofErr w:type="spellEnd"/>
      <w:r>
        <w:rPr>
          <w:sz w:val="20"/>
          <w:szCs w:val="20"/>
          <w:lang w:val="fr-FR"/>
        </w:rPr>
        <w:t>, dans les locaux recevant du public (ERP), doit faire l’objet d’une démarche réglementée. Il est impératif de se renseigner auparavant.</w:t>
      </w:r>
    </w:p>
    <w:p w:rsidR="00353A96" w:rsidRDefault="00C80228">
      <w:pPr>
        <w:shd w:val="clear" w:color="auto" w:fill="FFFFFF"/>
        <w:rPr>
          <w:sz w:val="20"/>
          <w:szCs w:val="20"/>
          <w:lang w:val="fr-FR"/>
        </w:rPr>
      </w:pPr>
      <w:r>
        <w:rPr>
          <w:color w:val="000000"/>
          <w:sz w:val="20"/>
          <w:szCs w:val="20"/>
          <w:lang w:val="fr-FR"/>
        </w:rPr>
        <w:t xml:space="preserve">- Les cheminées électriques </w:t>
      </w:r>
      <w:proofErr w:type="spellStart"/>
      <w:r>
        <w:rPr>
          <w:color w:val="000000"/>
          <w:sz w:val="20"/>
          <w:szCs w:val="20"/>
          <w:lang w:val="fr-FR"/>
        </w:rPr>
        <w:t>Chemin’Arte</w:t>
      </w:r>
      <w:proofErr w:type="spellEnd"/>
      <w:r>
        <w:rPr>
          <w:color w:val="000000"/>
          <w:sz w:val="20"/>
          <w:szCs w:val="20"/>
          <w:lang w:val="fr-FR"/>
        </w:rPr>
        <w:t xml:space="preserve">, doivent être utilisées </w:t>
      </w:r>
      <w:r>
        <w:rPr>
          <w:color w:val="000000"/>
          <w:sz w:val="20"/>
          <w:szCs w:val="20"/>
          <w:lang w:val="fr-FR"/>
        </w:rPr>
        <w:t>avec du courant alternatif 230V (+/- 10 volts).</w:t>
      </w:r>
      <w:r>
        <w:rPr>
          <w:sz w:val="20"/>
          <w:szCs w:val="20"/>
          <w:lang w:val="fr-FR"/>
        </w:rPr>
        <w:t xml:space="preserve"> </w:t>
      </w:r>
    </w:p>
    <w:p w:rsidR="00353A96" w:rsidRDefault="00C80228">
      <w:pPr>
        <w:shd w:val="clear" w:color="auto" w:fill="FFFFFF"/>
        <w:rPr>
          <w:b/>
          <w:bCs/>
          <w:sz w:val="20"/>
          <w:szCs w:val="20"/>
          <w:lang w:val="fr-FR"/>
        </w:rPr>
      </w:pPr>
      <w:r>
        <w:rPr>
          <w:sz w:val="20"/>
          <w:szCs w:val="20"/>
          <w:lang w:val="fr-FR"/>
        </w:rPr>
        <w:t xml:space="preserve">- </w:t>
      </w:r>
      <w:r>
        <w:rPr>
          <w:rStyle w:val="lev"/>
          <w:b w:val="0"/>
          <w:bCs w:val="0"/>
          <w:sz w:val="20"/>
          <w:szCs w:val="20"/>
          <w:lang w:val="fr-FR"/>
        </w:rPr>
        <w:t>Cet appareil n'est pas prévu pour être utilisé par des personnes ( y compris enfants) dont les capacités physiques, sensorielles ou mentales sont réduites, ou des personnes dénuées d'expérience ou de conna</w:t>
      </w:r>
      <w:r>
        <w:rPr>
          <w:rStyle w:val="lev"/>
          <w:b w:val="0"/>
          <w:bCs w:val="0"/>
          <w:sz w:val="20"/>
          <w:szCs w:val="20"/>
          <w:lang w:val="fr-FR"/>
        </w:rPr>
        <w:t>issance, sauf si elles ont pu bénéficier, par l'intermédiaire d'une personne responsable de leur sécurité, d'une surveillance ou d'instructions préalables concernant l'utilisation de l'appareil. Il convient de surveiller les enfants pour s'assurer qu'ils n</w:t>
      </w:r>
      <w:r>
        <w:rPr>
          <w:rStyle w:val="lev"/>
          <w:b w:val="0"/>
          <w:bCs w:val="0"/>
          <w:sz w:val="20"/>
          <w:szCs w:val="20"/>
          <w:lang w:val="fr-FR"/>
        </w:rPr>
        <w:t>e jouent pas avec l'appareil</w:t>
      </w:r>
      <w:r>
        <w:rPr>
          <w:b/>
          <w:bCs/>
          <w:sz w:val="20"/>
          <w:szCs w:val="20"/>
          <w:lang w:val="fr-FR"/>
        </w:rPr>
        <w:t xml:space="preserve">. </w:t>
      </w:r>
    </w:p>
    <w:p w:rsidR="00353A96" w:rsidRDefault="00C80228">
      <w:pPr>
        <w:shd w:val="clear" w:color="auto" w:fill="FFFFFF"/>
        <w:rPr>
          <w:sz w:val="20"/>
          <w:szCs w:val="20"/>
          <w:lang w:val="fr-FR"/>
        </w:rPr>
      </w:pPr>
      <w:r>
        <w:rPr>
          <w:sz w:val="20"/>
          <w:szCs w:val="20"/>
          <w:lang w:val="fr-FR"/>
        </w:rPr>
        <w:t>- Si le cordon d’alimentation présente des signes d’usures ou de coupures, ne plus utiliser la cheminée.</w:t>
      </w:r>
    </w:p>
    <w:p w:rsidR="00353A96" w:rsidRDefault="00C80228">
      <w:pPr>
        <w:shd w:val="clear" w:color="auto" w:fill="FFFFFF"/>
        <w:spacing w:before="154"/>
        <w:ind w:left="10"/>
        <w:rPr>
          <w:b/>
          <w:bCs/>
          <w:sz w:val="20"/>
          <w:szCs w:val="20"/>
          <w:lang w:val="fr-FR"/>
        </w:rPr>
      </w:pPr>
      <w:r>
        <w:rPr>
          <w:b/>
          <w:bCs/>
          <w:spacing w:val="-1"/>
          <w:sz w:val="20"/>
          <w:szCs w:val="20"/>
          <w:lang w:val="fr-FR"/>
        </w:rPr>
        <w:t>Interdictions :</w:t>
      </w:r>
    </w:p>
    <w:p w:rsidR="00353A96" w:rsidRDefault="00C80228">
      <w:pPr>
        <w:shd w:val="clear" w:color="auto" w:fill="FFFFFF"/>
        <w:rPr>
          <w:sz w:val="20"/>
          <w:szCs w:val="20"/>
          <w:lang w:val="fr-FR"/>
        </w:rPr>
      </w:pPr>
      <w:r>
        <w:rPr>
          <w:sz w:val="20"/>
          <w:szCs w:val="20"/>
          <w:lang w:val="fr-FR"/>
        </w:rPr>
        <w:t>- De toute intervention par l’utilisateur sur les dispositifs de sécurité</w:t>
      </w:r>
    </w:p>
    <w:p w:rsidR="00353A96" w:rsidRDefault="00C80228">
      <w:pPr>
        <w:shd w:val="clear" w:color="auto" w:fill="FFFFFF"/>
        <w:rPr>
          <w:sz w:val="20"/>
          <w:szCs w:val="20"/>
          <w:lang w:val="fr-FR"/>
        </w:rPr>
      </w:pPr>
      <w:r>
        <w:rPr>
          <w:sz w:val="20"/>
          <w:szCs w:val="20"/>
          <w:lang w:val="fr-FR"/>
        </w:rPr>
        <w:t xml:space="preserve">- Ne pas utiliser la cheminée </w:t>
      </w:r>
      <w:r>
        <w:rPr>
          <w:sz w:val="20"/>
          <w:szCs w:val="20"/>
          <w:lang w:val="fr-FR"/>
        </w:rPr>
        <w:t>en présence d’essence ou de liquide inflammable. Ne pas utiliser à l’extérieur. Ne pas utiliser quand on a les mains humides.</w:t>
      </w:r>
    </w:p>
    <w:p w:rsidR="00353A96" w:rsidRDefault="00C80228">
      <w:pPr>
        <w:shd w:val="clear" w:color="auto" w:fill="FFFFFF"/>
        <w:rPr>
          <w:sz w:val="20"/>
          <w:szCs w:val="20"/>
          <w:lang w:val="fr-FR"/>
        </w:rPr>
      </w:pPr>
      <w:r>
        <w:rPr>
          <w:sz w:val="20"/>
          <w:szCs w:val="20"/>
          <w:lang w:val="fr-FR"/>
        </w:rPr>
        <w:t>- Ne pas utiliser dans les salles de bains, les celliers, et de manière générale dans toute pièce d’eau ou humide.</w:t>
      </w:r>
    </w:p>
    <w:p w:rsidR="00353A96" w:rsidRDefault="00C80228">
      <w:pPr>
        <w:shd w:val="clear" w:color="auto" w:fill="FFFFFF"/>
        <w:rPr>
          <w:sz w:val="20"/>
          <w:szCs w:val="20"/>
          <w:lang w:val="fr-FR"/>
        </w:rPr>
      </w:pPr>
      <w:r>
        <w:rPr>
          <w:sz w:val="20"/>
          <w:szCs w:val="20"/>
          <w:lang w:val="fr-FR"/>
        </w:rPr>
        <w:t>- Ne pas couvri</w:t>
      </w:r>
      <w:r>
        <w:rPr>
          <w:sz w:val="20"/>
          <w:szCs w:val="20"/>
          <w:lang w:val="fr-FR"/>
        </w:rPr>
        <w:t xml:space="preserve">r le câble d’alimentation, ni l’exposer à des objets coupants ou des surfaces chaudes. </w:t>
      </w:r>
    </w:p>
    <w:p w:rsidR="00353A96" w:rsidRDefault="00C80228">
      <w:pPr>
        <w:shd w:val="clear" w:color="auto" w:fill="FFFFFF"/>
        <w:rPr>
          <w:sz w:val="20"/>
          <w:szCs w:val="20"/>
          <w:lang w:val="fr-FR"/>
        </w:rPr>
      </w:pPr>
      <w:r>
        <w:rPr>
          <w:sz w:val="20"/>
          <w:szCs w:val="20"/>
          <w:lang w:val="fr-FR"/>
        </w:rPr>
        <w:t>- Ne pas déplacer la cheminée en cours d’utilisation.</w:t>
      </w:r>
    </w:p>
    <w:p w:rsidR="00353A96" w:rsidRDefault="00C80228">
      <w:pPr>
        <w:shd w:val="clear" w:color="auto" w:fill="FFFFFF"/>
        <w:rPr>
          <w:sz w:val="20"/>
          <w:szCs w:val="20"/>
          <w:lang w:val="fr-FR"/>
        </w:rPr>
      </w:pPr>
      <w:r>
        <w:rPr>
          <w:sz w:val="20"/>
          <w:szCs w:val="20"/>
          <w:lang w:val="fr-FR"/>
        </w:rPr>
        <w:t>- Ne pas obstruer les grilles d’aération de la cheminée. Ne pas introduire d’objets dans la ventilation ou dans le</w:t>
      </w:r>
      <w:r>
        <w:rPr>
          <w:sz w:val="20"/>
          <w:szCs w:val="20"/>
          <w:lang w:val="fr-FR"/>
        </w:rPr>
        <w:t xml:space="preserve">s grilles d’aération. Cela peut provoquer un choc électrique ou endommager </w:t>
      </w:r>
      <w:proofErr w:type="gramStart"/>
      <w:r>
        <w:rPr>
          <w:sz w:val="20"/>
          <w:szCs w:val="20"/>
          <w:lang w:val="fr-FR"/>
        </w:rPr>
        <w:t>le</w:t>
      </w:r>
      <w:proofErr w:type="gramEnd"/>
      <w:r>
        <w:rPr>
          <w:sz w:val="20"/>
          <w:szCs w:val="20"/>
          <w:lang w:val="fr-FR"/>
        </w:rPr>
        <w:t xml:space="preserve"> cheminée.</w:t>
      </w:r>
    </w:p>
    <w:p w:rsidR="00353A96" w:rsidRDefault="00C80228">
      <w:pPr>
        <w:shd w:val="clear" w:color="auto" w:fill="FFFFFF"/>
        <w:rPr>
          <w:sz w:val="20"/>
          <w:szCs w:val="20"/>
          <w:lang w:val="fr-FR"/>
        </w:rPr>
      </w:pPr>
      <w:r>
        <w:rPr>
          <w:sz w:val="20"/>
          <w:szCs w:val="20"/>
          <w:lang w:val="fr-FR"/>
        </w:rPr>
        <w:t>- Ne pas laisser la cheminée en marche quand il n’y a personne dans la pièce.</w:t>
      </w:r>
    </w:p>
    <w:p w:rsidR="00353A96" w:rsidRDefault="00C80228">
      <w:pPr>
        <w:shd w:val="clear" w:color="auto" w:fill="FFFFFF"/>
        <w:rPr>
          <w:sz w:val="20"/>
          <w:szCs w:val="20"/>
          <w:lang w:val="fr-FR"/>
        </w:rPr>
      </w:pPr>
      <w:r>
        <w:rPr>
          <w:sz w:val="20"/>
          <w:szCs w:val="20"/>
          <w:lang w:val="fr-FR"/>
        </w:rPr>
        <w:t>- Ne pas immerger la cheminée dans l’eau ou dans un autre liquide.</w:t>
      </w:r>
    </w:p>
    <w:p w:rsidR="00353A96" w:rsidRDefault="00C80228">
      <w:pPr>
        <w:shd w:val="clear" w:color="auto" w:fill="FFFFFF"/>
        <w:rPr>
          <w:sz w:val="20"/>
          <w:szCs w:val="20"/>
          <w:lang w:val="fr-FR"/>
        </w:rPr>
      </w:pPr>
      <w:r>
        <w:rPr>
          <w:sz w:val="20"/>
          <w:szCs w:val="20"/>
          <w:lang w:val="fr-FR"/>
        </w:rPr>
        <w:t>- Ne pas soulever la ch</w:t>
      </w:r>
      <w:r>
        <w:rPr>
          <w:sz w:val="20"/>
          <w:szCs w:val="20"/>
          <w:lang w:val="fr-FR"/>
        </w:rPr>
        <w:t>eminée par la face avant, celle ci étant interchangeable, la cheminée risquerait de tomber et de causer des dommages matériels ou corporels.</w:t>
      </w:r>
    </w:p>
    <w:p w:rsidR="00353A96" w:rsidRDefault="00C80228">
      <w:pPr>
        <w:shd w:val="clear" w:color="auto" w:fill="FFFFFF"/>
        <w:rPr>
          <w:sz w:val="20"/>
          <w:szCs w:val="20"/>
          <w:lang w:val="fr-FR"/>
        </w:rPr>
      </w:pPr>
      <w:r>
        <w:rPr>
          <w:rStyle w:val="hps"/>
          <w:sz w:val="20"/>
          <w:szCs w:val="20"/>
          <w:lang w:val="fr-FR"/>
        </w:rPr>
        <w:t>-</w:t>
      </w:r>
      <w:r>
        <w:rPr>
          <w:sz w:val="20"/>
          <w:szCs w:val="20"/>
          <w:lang w:val="fr-FR"/>
        </w:rPr>
        <w:t xml:space="preserve"> </w:t>
      </w:r>
      <w:r>
        <w:rPr>
          <w:rStyle w:val="hps"/>
          <w:sz w:val="20"/>
          <w:szCs w:val="20"/>
          <w:lang w:val="fr-FR"/>
        </w:rPr>
        <w:t>Cet appareil</w:t>
      </w:r>
      <w:r>
        <w:rPr>
          <w:sz w:val="20"/>
          <w:szCs w:val="20"/>
          <w:lang w:val="fr-FR"/>
        </w:rPr>
        <w:t xml:space="preserve"> </w:t>
      </w:r>
      <w:r>
        <w:rPr>
          <w:rStyle w:val="hps"/>
          <w:sz w:val="20"/>
          <w:szCs w:val="20"/>
          <w:lang w:val="fr-FR"/>
        </w:rPr>
        <w:t>n'est pas</w:t>
      </w:r>
      <w:r>
        <w:rPr>
          <w:sz w:val="20"/>
          <w:szCs w:val="20"/>
          <w:lang w:val="fr-FR"/>
        </w:rPr>
        <w:t xml:space="preserve"> </w:t>
      </w:r>
      <w:r>
        <w:rPr>
          <w:rStyle w:val="hps"/>
          <w:sz w:val="20"/>
          <w:szCs w:val="20"/>
          <w:lang w:val="fr-FR"/>
        </w:rPr>
        <w:t>destiné à être utilisé</w:t>
      </w:r>
      <w:r>
        <w:rPr>
          <w:sz w:val="20"/>
          <w:szCs w:val="20"/>
          <w:lang w:val="fr-FR"/>
        </w:rPr>
        <w:t xml:space="preserve"> </w:t>
      </w:r>
      <w:r>
        <w:rPr>
          <w:rStyle w:val="hps"/>
          <w:sz w:val="20"/>
          <w:szCs w:val="20"/>
          <w:lang w:val="fr-FR"/>
        </w:rPr>
        <w:t>par</w:t>
      </w:r>
      <w:r>
        <w:rPr>
          <w:sz w:val="20"/>
          <w:szCs w:val="20"/>
          <w:lang w:val="fr-FR"/>
        </w:rPr>
        <w:t xml:space="preserve"> </w:t>
      </w:r>
      <w:r>
        <w:rPr>
          <w:rStyle w:val="hps"/>
          <w:sz w:val="20"/>
          <w:szCs w:val="20"/>
          <w:lang w:val="fr-FR"/>
        </w:rPr>
        <w:t>des personnes</w:t>
      </w:r>
      <w:r>
        <w:rPr>
          <w:sz w:val="20"/>
          <w:szCs w:val="20"/>
          <w:lang w:val="fr-FR"/>
        </w:rPr>
        <w:t xml:space="preserve"> </w:t>
      </w:r>
      <w:r>
        <w:rPr>
          <w:rStyle w:val="hps"/>
          <w:sz w:val="20"/>
          <w:szCs w:val="20"/>
          <w:lang w:val="fr-FR"/>
        </w:rPr>
        <w:t>(enfants</w:t>
      </w:r>
      <w:r>
        <w:rPr>
          <w:sz w:val="20"/>
          <w:szCs w:val="20"/>
          <w:lang w:val="fr-FR"/>
        </w:rPr>
        <w:t xml:space="preserve"> </w:t>
      </w:r>
      <w:r>
        <w:rPr>
          <w:rStyle w:val="hps"/>
          <w:sz w:val="20"/>
          <w:szCs w:val="20"/>
          <w:lang w:val="fr-FR"/>
        </w:rPr>
        <w:t>compris)</w:t>
      </w:r>
      <w:r>
        <w:rPr>
          <w:sz w:val="20"/>
          <w:szCs w:val="20"/>
          <w:lang w:val="fr-FR"/>
        </w:rPr>
        <w:t xml:space="preserve"> </w:t>
      </w:r>
      <w:r>
        <w:rPr>
          <w:rStyle w:val="hps"/>
          <w:sz w:val="20"/>
          <w:szCs w:val="20"/>
          <w:lang w:val="fr-FR"/>
        </w:rPr>
        <w:t>dont les capacités physiques</w:t>
      </w:r>
      <w:r>
        <w:rPr>
          <w:sz w:val="20"/>
          <w:szCs w:val="20"/>
          <w:lang w:val="fr-FR"/>
        </w:rPr>
        <w:t>, s</w:t>
      </w:r>
      <w:r>
        <w:rPr>
          <w:sz w:val="20"/>
          <w:szCs w:val="20"/>
          <w:lang w:val="fr-FR"/>
        </w:rPr>
        <w:t xml:space="preserve">ensorielles ou mentales, </w:t>
      </w:r>
      <w:r>
        <w:rPr>
          <w:rStyle w:val="hps"/>
          <w:sz w:val="20"/>
          <w:szCs w:val="20"/>
          <w:lang w:val="fr-FR"/>
        </w:rPr>
        <w:t>ou</w:t>
      </w:r>
      <w:r>
        <w:rPr>
          <w:sz w:val="20"/>
          <w:szCs w:val="20"/>
          <w:lang w:val="fr-FR"/>
        </w:rPr>
        <w:t xml:space="preserve"> </w:t>
      </w:r>
      <w:r>
        <w:rPr>
          <w:rStyle w:val="hps"/>
          <w:sz w:val="20"/>
          <w:szCs w:val="20"/>
          <w:lang w:val="fr-FR"/>
        </w:rPr>
        <w:t>le manque</w:t>
      </w:r>
      <w:r>
        <w:rPr>
          <w:sz w:val="20"/>
          <w:szCs w:val="20"/>
          <w:lang w:val="fr-FR"/>
        </w:rPr>
        <w:t xml:space="preserve"> </w:t>
      </w:r>
      <w:r>
        <w:rPr>
          <w:rStyle w:val="hps"/>
          <w:sz w:val="20"/>
          <w:szCs w:val="20"/>
          <w:lang w:val="fr-FR"/>
        </w:rPr>
        <w:t>d'expérience</w:t>
      </w:r>
      <w:r>
        <w:rPr>
          <w:sz w:val="20"/>
          <w:szCs w:val="20"/>
          <w:lang w:val="fr-FR"/>
        </w:rPr>
        <w:t xml:space="preserve"> </w:t>
      </w:r>
      <w:r>
        <w:rPr>
          <w:rStyle w:val="hps"/>
          <w:sz w:val="20"/>
          <w:szCs w:val="20"/>
          <w:lang w:val="fr-FR"/>
        </w:rPr>
        <w:t>et de</w:t>
      </w:r>
      <w:r>
        <w:rPr>
          <w:sz w:val="20"/>
          <w:szCs w:val="20"/>
          <w:lang w:val="fr-FR"/>
        </w:rPr>
        <w:t xml:space="preserve"> </w:t>
      </w:r>
      <w:r>
        <w:rPr>
          <w:rStyle w:val="hps"/>
          <w:sz w:val="20"/>
          <w:szCs w:val="20"/>
          <w:lang w:val="fr-FR"/>
        </w:rPr>
        <w:t>connaissances</w:t>
      </w:r>
      <w:r>
        <w:rPr>
          <w:sz w:val="20"/>
          <w:szCs w:val="20"/>
          <w:lang w:val="fr-FR"/>
        </w:rPr>
        <w:t xml:space="preserve">, </w:t>
      </w:r>
      <w:r>
        <w:rPr>
          <w:rStyle w:val="hps"/>
          <w:sz w:val="20"/>
          <w:szCs w:val="20"/>
          <w:lang w:val="fr-FR"/>
        </w:rPr>
        <w:t>à moins qu'ils n'aient</w:t>
      </w:r>
      <w:r>
        <w:rPr>
          <w:sz w:val="20"/>
          <w:szCs w:val="20"/>
          <w:lang w:val="fr-FR"/>
        </w:rPr>
        <w:t xml:space="preserve"> </w:t>
      </w:r>
      <w:r>
        <w:rPr>
          <w:rStyle w:val="hps"/>
          <w:sz w:val="20"/>
          <w:szCs w:val="20"/>
          <w:lang w:val="fr-FR"/>
        </w:rPr>
        <w:t>été</w:t>
      </w:r>
      <w:r>
        <w:rPr>
          <w:sz w:val="20"/>
          <w:szCs w:val="20"/>
          <w:lang w:val="fr-FR"/>
        </w:rPr>
        <w:t xml:space="preserve"> </w:t>
      </w:r>
      <w:r>
        <w:rPr>
          <w:rStyle w:val="hps"/>
          <w:sz w:val="20"/>
          <w:szCs w:val="20"/>
          <w:lang w:val="fr-FR"/>
        </w:rPr>
        <w:t>donnés</w:t>
      </w:r>
      <w:r>
        <w:rPr>
          <w:sz w:val="20"/>
          <w:szCs w:val="20"/>
          <w:lang w:val="fr-FR"/>
        </w:rPr>
        <w:t xml:space="preserve"> </w:t>
      </w:r>
      <w:r>
        <w:rPr>
          <w:rStyle w:val="hps"/>
          <w:sz w:val="20"/>
          <w:szCs w:val="20"/>
          <w:lang w:val="fr-FR"/>
        </w:rPr>
        <w:t>supervision ou</w:t>
      </w:r>
      <w:r>
        <w:rPr>
          <w:sz w:val="20"/>
          <w:szCs w:val="20"/>
          <w:lang w:val="fr-FR"/>
        </w:rPr>
        <w:t xml:space="preserve"> </w:t>
      </w:r>
      <w:r>
        <w:rPr>
          <w:rStyle w:val="hps"/>
          <w:sz w:val="20"/>
          <w:szCs w:val="20"/>
          <w:lang w:val="fr-FR"/>
        </w:rPr>
        <w:t>des instructions quant à</w:t>
      </w:r>
      <w:r>
        <w:rPr>
          <w:sz w:val="20"/>
          <w:szCs w:val="20"/>
          <w:lang w:val="fr-FR"/>
        </w:rPr>
        <w:t xml:space="preserve"> </w:t>
      </w:r>
      <w:r>
        <w:rPr>
          <w:rStyle w:val="hps"/>
          <w:sz w:val="20"/>
          <w:szCs w:val="20"/>
          <w:lang w:val="fr-FR"/>
        </w:rPr>
        <w:t>de l'appareil</w:t>
      </w:r>
      <w:r>
        <w:rPr>
          <w:sz w:val="20"/>
          <w:szCs w:val="20"/>
          <w:lang w:val="fr-FR"/>
        </w:rPr>
        <w:t xml:space="preserve"> </w:t>
      </w:r>
      <w:r>
        <w:rPr>
          <w:rStyle w:val="hps"/>
          <w:sz w:val="20"/>
          <w:szCs w:val="20"/>
          <w:lang w:val="fr-FR"/>
        </w:rPr>
        <w:t>par une personne</w:t>
      </w:r>
      <w:r>
        <w:rPr>
          <w:sz w:val="20"/>
          <w:szCs w:val="20"/>
          <w:lang w:val="fr-FR"/>
        </w:rPr>
        <w:t xml:space="preserve"> </w:t>
      </w:r>
      <w:r>
        <w:rPr>
          <w:rStyle w:val="hps"/>
          <w:sz w:val="20"/>
          <w:szCs w:val="20"/>
          <w:lang w:val="fr-FR"/>
        </w:rPr>
        <w:t>responsable de leur sécurité</w:t>
      </w:r>
      <w:r>
        <w:rPr>
          <w:sz w:val="20"/>
          <w:szCs w:val="20"/>
          <w:lang w:val="fr-FR"/>
        </w:rPr>
        <w:t xml:space="preserve">.         </w:t>
      </w:r>
    </w:p>
    <w:p w:rsidR="00353A96" w:rsidRDefault="00C80228">
      <w:pPr>
        <w:shd w:val="clear" w:color="auto" w:fill="FFFFFF"/>
        <w:rPr>
          <w:sz w:val="20"/>
          <w:szCs w:val="20"/>
          <w:lang w:val="fr-FR"/>
        </w:rPr>
      </w:pPr>
      <w:r>
        <w:rPr>
          <w:sz w:val="20"/>
          <w:szCs w:val="20"/>
          <w:lang w:val="fr-FR"/>
        </w:rPr>
        <w:t xml:space="preserve">- Les enfants </w:t>
      </w:r>
      <w:r>
        <w:rPr>
          <w:rStyle w:val="hps"/>
          <w:sz w:val="20"/>
          <w:szCs w:val="20"/>
          <w:lang w:val="fr-FR"/>
        </w:rPr>
        <w:t>doivent</w:t>
      </w:r>
      <w:r>
        <w:rPr>
          <w:sz w:val="20"/>
          <w:szCs w:val="20"/>
          <w:lang w:val="fr-FR"/>
        </w:rPr>
        <w:t xml:space="preserve"> </w:t>
      </w:r>
      <w:r>
        <w:rPr>
          <w:rStyle w:val="hps"/>
          <w:sz w:val="20"/>
          <w:szCs w:val="20"/>
          <w:lang w:val="fr-FR"/>
        </w:rPr>
        <w:t xml:space="preserve">être surveillés </w:t>
      </w:r>
      <w:r>
        <w:rPr>
          <w:rStyle w:val="hps"/>
          <w:sz w:val="20"/>
          <w:szCs w:val="20"/>
          <w:lang w:val="fr-FR"/>
        </w:rPr>
        <w:t>pour s'assurer</w:t>
      </w:r>
      <w:r>
        <w:rPr>
          <w:sz w:val="20"/>
          <w:szCs w:val="20"/>
          <w:lang w:val="fr-FR"/>
        </w:rPr>
        <w:t xml:space="preserve"> </w:t>
      </w:r>
      <w:r>
        <w:rPr>
          <w:rStyle w:val="hps"/>
          <w:sz w:val="20"/>
          <w:szCs w:val="20"/>
          <w:lang w:val="fr-FR"/>
        </w:rPr>
        <w:t>qu'ils</w:t>
      </w:r>
      <w:r>
        <w:rPr>
          <w:sz w:val="20"/>
          <w:szCs w:val="20"/>
          <w:lang w:val="fr-FR"/>
        </w:rPr>
        <w:t xml:space="preserve"> </w:t>
      </w:r>
      <w:r>
        <w:rPr>
          <w:rStyle w:val="hps"/>
          <w:sz w:val="20"/>
          <w:szCs w:val="20"/>
          <w:lang w:val="fr-FR"/>
        </w:rPr>
        <w:t>ne</w:t>
      </w:r>
      <w:r>
        <w:rPr>
          <w:sz w:val="20"/>
          <w:szCs w:val="20"/>
          <w:lang w:val="fr-FR"/>
        </w:rPr>
        <w:t xml:space="preserve"> </w:t>
      </w:r>
      <w:r>
        <w:rPr>
          <w:rStyle w:val="hps"/>
          <w:sz w:val="20"/>
          <w:szCs w:val="20"/>
          <w:lang w:val="fr-FR"/>
        </w:rPr>
        <w:t>jouent pas</w:t>
      </w:r>
      <w:r>
        <w:rPr>
          <w:sz w:val="20"/>
          <w:szCs w:val="20"/>
          <w:lang w:val="fr-FR"/>
        </w:rPr>
        <w:t xml:space="preserve"> </w:t>
      </w:r>
      <w:r>
        <w:rPr>
          <w:rStyle w:val="hps"/>
          <w:sz w:val="20"/>
          <w:szCs w:val="20"/>
          <w:lang w:val="fr-FR"/>
        </w:rPr>
        <w:t>avec</w:t>
      </w:r>
      <w:r>
        <w:rPr>
          <w:sz w:val="20"/>
          <w:szCs w:val="20"/>
          <w:lang w:val="fr-FR"/>
        </w:rPr>
        <w:t xml:space="preserve"> </w:t>
      </w:r>
      <w:r>
        <w:rPr>
          <w:rStyle w:val="hps"/>
          <w:sz w:val="20"/>
          <w:szCs w:val="20"/>
          <w:lang w:val="fr-FR"/>
        </w:rPr>
        <w:t>l'</w:t>
      </w:r>
      <w:r>
        <w:rPr>
          <w:sz w:val="20"/>
          <w:szCs w:val="20"/>
          <w:lang w:val="fr-FR"/>
        </w:rPr>
        <w:t>appareil.</w:t>
      </w:r>
    </w:p>
    <w:p w:rsidR="00353A96" w:rsidRDefault="00C80228">
      <w:pPr>
        <w:rPr>
          <w:color w:val="000000"/>
          <w:sz w:val="20"/>
          <w:szCs w:val="20"/>
          <w:lang w:val="fr-FR"/>
        </w:rPr>
      </w:pPr>
      <w:r>
        <w:rPr>
          <w:color w:val="000000"/>
          <w:sz w:val="20"/>
          <w:szCs w:val="20"/>
          <w:lang w:val="fr-FR"/>
        </w:rPr>
        <w:t xml:space="preserve">- </w:t>
      </w:r>
      <w:r>
        <w:rPr>
          <w:b/>
          <w:noProof/>
          <w:kern w:val="0"/>
          <w:sz w:val="20"/>
          <w:szCs w:val="20"/>
          <w:lang w:val="fr-FR" w:eastAsia="fr-FR"/>
        </w:rPr>
        <w:drawing>
          <wp:inline distT="0" distB="0" distL="0" distR="0">
            <wp:extent cx="632460" cy="586740"/>
            <wp:effectExtent l="19050" t="0" r="0" b="0"/>
            <wp:docPr id="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
                    <pic:cNvPicPr>
                      <a:picLocks noChangeAspect="1" noChangeArrowheads="1"/>
                    </pic:cNvPicPr>
                  </pic:nvPicPr>
                  <pic:blipFill>
                    <a:blip r:embed="rId9" cstate="print"/>
                    <a:srcRect/>
                    <a:stretch>
                      <a:fillRect/>
                    </a:stretch>
                  </pic:blipFill>
                  <pic:spPr>
                    <a:xfrm>
                      <a:off x="0" y="0"/>
                      <a:ext cx="632460" cy="586740"/>
                    </a:xfrm>
                    <a:prstGeom prst="rect">
                      <a:avLst/>
                    </a:prstGeom>
                    <a:noFill/>
                    <a:ln w="9525">
                      <a:noFill/>
                      <a:miter lim="800000"/>
                      <a:headEnd/>
                      <a:tailEnd/>
                    </a:ln>
                  </pic:spPr>
                </pic:pic>
              </a:graphicData>
            </a:graphic>
          </wp:inline>
        </w:drawing>
      </w:r>
      <w:r>
        <w:rPr>
          <w:color w:val="000000"/>
          <w:sz w:val="20"/>
          <w:szCs w:val="20"/>
          <w:lang w:val="fr-FR"/>
        </w:rPr>
        <w:t>Attention: pour éviter toute surchauffe de l’appareil, ne pas couvrir les grilles du chauffage</w:t>
      </w:r>
    </w:p>
    <w:p w:rsidR="00353A96" w:rsidRDefault="00353A96">
      <w:pPr>
        <w:shd w:val="clear" w:color="auto" w:fill="FFFFFF"/>
        <w:rPr>
          <w:sz w:val="20"/>
          <w:szCs w:val="20"/>
          <w:lang w:val="fr-FR"/>
        </w:rPr>
      </w:pP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Si vous devez laissez même pendant un court instant s'il vous plaît arrêter l'appareil.</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xml:space="preserve">• Tenir hors de </w:t>
      </w:r>
      <w:r>
        <w:rPr>
          <w:rFonts w:eastAsia="Times New Roman"/>
          <w:kern w:val="0"/>
          <w:sz w:val="20"/>
          <w:szCs w:val="20"/>
          <w:lang w:val="fr-FR" w:eastAsia="fr-FR"/>
        </w:rPr>
        <w:t>portée des enfants et ne pas leur permettre de faire fonctionner cet appareil</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N'utilisez l'appareil qu'à des fins domestiques et de la manière indiquée dans ces instructions.</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De temps en temps, vérifiez que le cordon n'est pas endommagé. N'utilisez jam</w:t>
      </w:r>
      <w:r>
        <w:rPr>
          <w:rFonts w:eastAsia="Times New Roman"/>
          <w:kern w:val="0"/>
          <w:sz w:val="20"/>
          <w:szCs w:val="20"/>
          <w:lang w:val="fr-FR" w:eastAsia="fr-FR"/>
        </w:rPr>
        <w:t>ais l'appareil si le cordon ou une partie de l'appareil montre des signes de dommages.</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lastRenderedPageBreak/>
        <w:t xml:space="preserve">• Si le cordon d'alimentation est endommagé, il doit être remplacé par le fabricant, son agent de service ou des personnes de qualification similaire afin d'éviter tout </w:t>
      </w:r>
      <w:r>
        <w:rPr>
          <w:rFonts w:eastAsia="Times New Roman"/>
          <w:kern w:val="0"/>
          <w:sz w:val="20"/>
          <w:szCs w:val="20"/>
          <w:lang w:val="fr-FR" w:eastAsia="fr-FR"/>
        </w:rPr>
        <w:t>danger.</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Assurez-vous que le cordon de connexion ne touche aucune surface chaude.</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AVERTISSEMENT: afin d'éviter une surchauffe, ne couvrez pas le radiateur.</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xml:space="preserve">• Gardez l'appareil à au moins 15 cm (6 pouces) des murs et de toute autre chose, pour permettre </w:t>
      </w:r>
      <w:r>
        <w:rPr>
          <w:rFonts w:eastAsia="Times New Roman"/>
          <w:kern w:val="0"/>
          <w:sz w:val="20"/>
          <w:szCs w:val="20"/>
          <w:lang w:val="fr-FR" w:eastAsia="fr-FR"/>
        </w:rPr>
        <w:t>une bonne circulation de l'air.</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N'utilisez pas l'appareil à l'extérieur</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Ne pas utiliser si vous avez les mains mouillées.</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N'utilisez jamais l'appareil sur ou près de surfaces chaudes.</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Ne déplacez jamais l'appareil en tirant sur le cordon.</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Avant d</w:t>
      </w:r>
      <w:r>
        <w:rPr>
          <w:rFonts w:eastAsia="Times New Roman"/>
          <w:kern w:val="0"/>
          <w:sz w:val="20"/>
          <w:szCs w:val="20"/>
          <w:lang w:val="fr-FR" w:eastAsia="fr-FR"/>
        </w:rPr>
        <w:t>e nettoyer l'appareil, assurez-vous qu'il est débranché de l'alimentation et qu'il est complètement refroidi.</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Ne nettoyez pas l'appareil avec des produits chimiques abrasifs.</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xml:space="preserve">• N'utilisez jamais d'accessoires non recommandés ou fournis par le fabricant. </w:t>
      </w:r>
      <w:r>
        <w:rPr>
          <w:rFonts w:eastAsia="Times New Roman"/>
          <w:kern w:val="0"/>
          <w:sz w:val="20"/>
          <w:szCs w:val="20"/>
          <w:lang w:val="fr-FR" w:eastAsia="fr-FR"/>
        </w:rPr>
        <w:t>Cela pourrait entraîner un danger pour l'utilisateur ou endommager l'appareil</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Ne faites jamais passer le câble d'alimentation sous la moquette.</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N'utilisez jamais le radiateur pour sécher des vêtements ou tout autre article similaire.</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xml:space="preserve">• Le radiateur ne </w:t>
      </w:r>
      <w:r>
        <w:rPr>
          <w:rFonts w:eastAsia="Times New Roman"/>
          <w:kern w:val="0"/>
          <w:sz w:val="20"/>
          <w:szCs w:val="20"/>
          <w:lang w:val="fr-FR" w:eastAsia="fr-FR"/>
        </w:rPr>
        <w:t>doit pas être situé immédiatement sous une prise de courant.</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Ce radiateur ne doit pas être utilisé avec une rallonge.</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Utilisez ce radiateur avec un programmateur, une minuterie ou tout autre appareil qui allume automatiquement le radiateur, car il exis</w:t>
      </w:r>
      <w:r>
        <w:rPr>
          <w:rFonts w:eastAsia="Times New Roman"/>
          <w:kern w:val="0"/>
          <w:sz w:val="20"/>
          <w:szCs w:val="20"/>
          <w:lang w:val="fr-FR" w:eastAsia="fr-FR"/>
        </w:rPr>
        <w:t>te un risque d'incendie si le radiateur est couvert ou mal positionné.</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N'utilisez pas ce radiateur à proximité immédiate d'un bain, d'une douche ou d'une piscine.</w:t>
      </w:r>
    </w:p>
    <w:p w:rsidR="00353A96" w:rsidRDefault="00C8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kern w:val="0"/>
          <w:sz w:val="20"/>
          <w:szCs w:val="20"/>
          <w:lang w:val="fr-FR" w:eastAsia="fr-FR"/>
        </w:rPr>
      </w:pPr>
      <w:r>
        <w:rPr>
          <w:rFonts w:eastAsia="Times New Roman"/>
          <w:kern w:val="0"/>
          <w:sz w:val="20"/>
          <w:szCs w:val="20"/>
          <w:lang w:val="fr-FR" w:eastAsia="fr-FR"/>
        </w:rPr>
        <w:t>• ATTENTION: afin d'éviter tout danger dû à une réinitialisation accidentelle de la coupure</w:t>
      </w:r>
      <w:r>
        <w:rPr>
          <w:rFonts w:eastAsia="Times New Roman"/>
          <w:kern w:val="0"/>
          <w:sz w:val="20"/>
          <w:szCs w:val="20"/>
          <w:lang w:val="fr-FR" w:eastAsia="fr-FR"/>
        </w:rPr>
        <w:t xml:space="preserve"> thermique, cet appareil ne doit pas être alimenté par un dispositif de commutation externe, comme une minuterie, ou connecté à un circuit qui est régulièrement allumé et éteint par le service public. </w:t>
      </w:r>
    </w:p>
    <w:p w:rsidR="00353A96" w:rsidRDefault="00C80228">
      <w:pPr>
        <w:pStyle w:val="PrformatHTML"/>
        <w:rPr>
          <w:rFonts w:ascii="Times New Roman" w:hAnsi="Times New Roman"/>
          <w:lang w:val="fr-FR"/>
        </w:rPr>
      </w:pPr>
      <w:r>
        <w:rPr>
          <w:rFonts w:ascii="Times New Roman" w:hAnsi="Times New Roman"/>
          <w:lang w:val="fr-FR"/>
        </w:rPr>
        <w:t xml:space="preserve">• Cet appareil peut être utilisé par des enfants âgés </w:t>
      </w:r>
      <w:r>
        <w:rPr>
          <w:rFonts w:ascii="Times New Roman" w:hAnsi="Times New Roman"/>
          <w:lang w:val="fr-FR"/>
        </w:rPr>
        <w:t>de 8 ans et plus et des personnes ayant des capacités physiques, sensorielles ou mentales réduites ou un manque d'expérience et de connaissances s'ils ont reçu une supervision ou des instructions concernant l'utilisation de l'appareil de manière sûre et co</w:t>
      </w:r>
      <w:r>
        <w:rPr>
          <w:rFonts w:ascii="Times New Roman" w:hAnsi="Times New Roman"/>
          <w:lang w:val="fr-FR"/>
        </w:rPr>
        <w:t>mprennent les dangers impliqués. Les enfants ne doivent pas jouer avec l'appareil. Le nettoyage et l'entretien par l'utilisateur ne doivent pas être effectués par des enfants sans surveillance.</w:t>
      </w:r>
    </w:p>
    <w:p w:rsidR="00353A96" w:rsidRDefault="00C80228">
      <w:pPr>
        <w:pStyle w:val="PrformatHTML"/>
        <w:rPr>
          <w:rFonts w:ascii="Times New Roman" w:hAnsi="Times New Roman"/>
          <w:lang w:val="fr-FR"/>
        </w:rPr>
      </w:pPr>
      <w:r>
        <w:rPr>
          <w:rFonts w:ascii="Times New Roman" w:hAnsi="Times New Roman"/>
          <w:lang w:val="fr-FR"/>
        </w:rPr>
        <w:t xml:space="preserve">• Les enfants de moins de 3 ans doivent être tenus à l'écart, </w:t>
      </w:r>
      <w:proofErr w:type="gramStart"/>
      <w:r>
        <w:rPr>
          <w:rFonts w:ascii="Times New Roman" w:hAnsi="Times New Roman"/>
          <w:lang w:val="fr-FR"/>
        </w:rPr>
        <w:t>sauf</w:t>
      </w:r>
      <w:proofErr w:type="gramEnd"/>
      <w:r>
        <w:rPr>
          <w:rFonts w:ascii="Times New Roman" w:hAnsi="Times New Roman"/>
          <w:lang w:val="fr-FR"/>
        </w:rPr>
        <w:t xml:space="preserve"> en cas de surveillance continue.</w:t>
      </w:r>
    </w:p>
    <w:p w:rsidR="00353A96" w:rsidRDefault="00C80228">
      <w:pPr>
        <w:pStyle w:val="PrformatHTML"/>
        <w:rPr>
          <w:rFonts w:ascii="Times New Roman" w:hAnsi="Times New Roman"/>
          <w:lang w:val="fr-FR"/>
        </w:rPr>
      </w:pPr>
      <w:r>
        <w:rPr>
          <w:rFonts w:ascii="Times New Roman" w:hAnsi="Times New Roman"/>
          <w:lang w:val="fr-FR"/>
        </w:rPr>
        <w:t>• Les enfants âgés de 3 ans à moins de 8 ans ne doivent allumer / éteindre l'appareil qu'à condition qu'il ait été placé ou installé dans la position de fonctionnement normale prévue et qu'ils aient reçu une supervisio</w:t>
      </w:r>
      <w:r>
        <w:rPr>
          <w:rFonts w:ascii="Times New Roman" w:hAnsi="Times New Roman"/>
          <w:lang w:val="fr-FR"/>
        </w:rPr>
        <w:t xml:space="preserve">n ou des instructions concernant l'utilisation de l'appareil de manière sûre. </w:t>
      </w:r>
      <w:proofErr w:type="gramStart"/>
      <w:r>
        <w:rPr>
          <w:rFonts w:ascii="Times New Roman" w:hAnsi="Times New Roman"/>
          <w:lang w:val="fr-FR"/>
        </w:rPr>
        <w:t>et</w:t>
      </w:r>
      <w:proofErr w:type="gramEnd"/>
      <w:r>
        <w:rPr>
          <w:rFonts w:ascii="Times New Roman" w:hAnsi="Times New Roman"/>
          <w:lang w:val="fr-FR"/>
        </w:rPr>
        <w:t xml:space="preserve"> comprendre les dangers impliqués. Les enfants âgés de 3 ans à moins de 8 ans ne doivent pas brancher, régler et nettoyer l'appareil ni effectuer de maintenance par l'utilisate</w:t>
      </w:r>
      <w:r>
        <w:rPr>
          <w:rFonts w:ascii="Times New Roman" w:hAnsi="Times New Roman"/>
          <w:lang w:val="fr-FR"/>
        </w:rPr>
        <w:t>ur.</w:t>
      </w:r>
    </w:p>
    <w:p w:rsidR="00353A96" w:rsidRDefault="00C80228">
      <w:pPr>
        <w:pStyle w:val="PrformatHTML"/>
        <w:rPr>
          <w:rFonts w:ascii="Times New Roman" w:hAnsi="Times New Roman"/>
          <w:lang w:val="fr-FR"/>
        </w:rPr>
      </w:pPr>
      <w:r>
        <w:rPr>
          <w:rFonts w:ascii="Times New Roman" w:hAnsi="Times New Roman"/>
          <w:lang w:val="fr-FR"/>
        </w:rPr>
        <w:t>• ATTENTION - Certaines parties de ce produit peuvent devenir très chaudes et provoquer des brûlures. Une attention particulière doit être accordée lorsque des enfants et des personnes vulnérables sont présents.</w:t>
      </w:r>
    </w:p>
    <w:p w:rsidR="00353A96" w:rsidRDefault="00C80228">
      <w:pPr>
        <w:pStyle w:val="PrformatHTML"/>
        <w:rPr>
          <w:rFonts w:ascii="Times New Roman" w:hAnsi="Times New Roman"/>
          <w:lang w:val="fr-FR"/>
        </w:rPr>
      </w:pPr>
      <w:r>
        <w:rPr>
          <w:rFonts w:ascii="Times New Roman" w:hAnsi="Times New Roman"/>
          <w:lang w:val="fr-FR"/>
        </w:rPr>
        <w:t xml:space="preserve">• AVERTISSEMENT: ce radiateur n'est pas </w:t>
      </w:r>
      <w:r>
        <w:rPr>
          <w:rFonts w:ascii="Times New Roman" w:hAnsi="Times New Roman"/>
          <w:lang w:val="fr-FR"/>
        </w:rPr>
        <w:t>équipé d'un appareil pour contrôler la température ambiante. N'utilisez pas cet appareil de chauffage dans de petites pièces lorsqu'elles sont occupées par des personnes incapables de quitter la pièce seules, à moins qu'une surveillance constante ne soit a</w:t>
      </w:r>
      <w:r>
        <w:rPr>
          <w:rFonts w:ascii="Times New Roman" w:hAnsi="Times New Roman"/>
          <w:lang w:val="fr-FR"/>
        </w:rPr>
        <w:t>ssurée.</w:t>
      </w:r>
    </w:p>
    <w:p w:rsidR="00353A96" w:rsidRDefault="00353A96">
      <w:pPr>
        <w:widowControl/>
        <w:jc w:val="left"/>
        <w:rPr>
          <w:color w:val="000000"/>
          <w:lang w:val="fr-FR"/>
        </w:rPr>
      </w:pPr>
    </w:p>
    <w:p w:rsidR="00353A96" w:rsidRDefault="00353A96">
      <w:pPr>
        <w:rPr>
          <w:color w:val="000000"/>
          <w:lang w:val="fr-FR"/>
        </w:rPr>
      </w:pPr>
    </w:p>
    <w:p w:rsidR="00353A96" w:rsidRDefault="00353A96">
      <w:pPr>
        <w:rPr>
          <w:b/>
          <w:bCs/>
          <w:sz w:val="22"/>
          <w:lang w:val="fr-FR"/>
        </w:rPr>
      </w:pPr>
    </w:p>
    <w:p w:rsidR="00353A96" w:rsidRDefault="00353A96">
      <w:pPr>
        <w:rPr>
          <w:b/>
          <w:bCs/>
          <w:sz w:val="22"/>
          <w:lang w:val="fr-FR"/>
        </w:rPr>
      </w:pPr>
    </w:p>
    <w:p w:rsidR="00353A96" w:rsidRDefault="00C80228">
      <w:pPr>
        <w:jc w:val="left"/>
        <w:rPr>
          <w:b/>
          <w:sz w:val="28"/>
          <w:szCs w:val="28"/>
          <w:u w:val="single"/>
          <w:lang w:val="fr-FR"/>
        </w:rPr>
      </w:pPr>
      <w:r>
        <w:rPr>
          <w:b/>
          <w:sz w:val="28"/>
          <w:szCs w:val="28"/>
          <w:u w:val="single"/>
          <w:lang w:val="fr-FR"/>
        </w:rPr>
        <w:lastRenderedPageBreak/>
        <w:t>Paramètre électrique</w:t>
      </w:r>
    </w:p>
    <w:p w:rsidR="00353A96" w:rsidRDefault="00C80228">
      <w:pPr>
        <w:numPr>
          <w:ilvl w:val="0"/>
          <w:numId w:val="2"/>
        </w:numPr>
        <w:jc w:val="left"/>
        <w:rPr>
          <w:sz w:val="20"/>
          <w:szCs w:val="20"/>
          <w:lang w:val="fr-FR"/>
        </w:rPr>
      </w:pPr>
      <w:r>
        <w:rPr>
          <w:sz w:val="20"/>
          <w:szCs w:val="20"/>
          <w:lang w:val="fr-FR"/>
        </w:rPr>
        <w:t xml:space="preserve">Alimentation </w:t>
      </w:r>
      <w:r>
        <w:rPr>
          <w:sz w:val="20"/>
          <w:szCs w:val="20"/>
        </w:rPr>
        <w:t>: AC220-240V</w:t>
      </w:r>
    </w:p>
    <w:p w:rsidR="00353A96" w:rsidRDefault="00C80228">
      <w:pPr>
        <w:numPr>
          <w:ilvl w:val="0"/>
          <w:numId w:val="2"/>
        </w:numPr>
        <w:jc w:val="left"/>
        <w:rPr>
          <w:sz w:val="20"/>
          <w:szCs w:val="20"/>
        </w:rPr>
      </w:pPr>
      <w:proofErr w:type="spellStart"/>
      <w:r>
        <w:rPr>
          <w:sz w:val="20"/>
          <w:szCs w:val="20"/>
        </w:rPr>
        <w:t>Fréquence</w:t>
      </w:r>
      <w:proofErr w:type="spellEnd"/>
      <w:r>
        <w:rPr>
          <w:sz w:val="20"/>
          <w:szCs w:val="20"/>
        </w:rPr>
        <w:t xml:space="preserve"> : 50-60Hz</w:t>
      </w:r>
    </w:p>
    <w:p w:rsidR="00353A96" w:rsidRDefault="00C80228">
      <w:pPr>
        <w:numPr>
          <w:ilvl w:val="0"/>
          <w:numId w:val="2"/>
        </w:numPr>
        <w:jc w:val="left"/>
        <w:rPr>
          <w:sz w:val="20"/>
          <w:szCs w:val="20"/>
        </w:rPr>
      </w:pPr>
      <w:r>
        <w:rPr>
          <w:sz w:val="20"/>
          <w:szCs w:val="20"/>
        </w:rPr>
        <w:t>Puissance: 2000W</w:t>
      </w:r>
    </w:p>
    <w:p w:rsidR="00353A96" w:rsidRDefault="00C80228">
      <w:pPr>
        <w:pStyle w:val="Titre"/>
        <w:spacing w:line="400" w:lineRule="exact"/>
        <w:jc w:val="left"/>
        <w:rPr>
          <w:sz w:val="20"/>
          <w:szCs w:val="20"/>
          <w:u w:val="none"/>
          <w:lang w:val="fr-FR"/>
        </w:rPr>
      </w:pPr>
      <w:r>
        <w:rPr>
          <w:sz w:val="20"/>
          <w:szCs w:val="20"/>
          <w:u w:val="none"/>
          <w:lang w:val="fr-FR"/>
        </w:rPr>
        <w:t>NOTE: Si le cordon d'alimentation est endommagé, il doit être remplacé par le fabricant, son agent de service ou des personnes de qualification similaire afin d</w:t>
      </w:r>
      <w:r>
        <w:rPr>
          <w:sz w:val="20"/>
          <w:szCs w:val="20"/>
          <w:u w:val="none"/>
          <w:lang w:val="fr-FR"/>
        </w:rPr>
        <w:t>'éviter un danger.</w:t>
      </w:r>
    </w:p>
    <w:p w:rsidR="00353A96" w:rsidRDefault="00353A96">
      <w:pPr>
        <w:rPr>
          <w:b/>
          <w:szCs w:val="21"/>
          <w:lang w:val="fr-FR"/>
        </w:rPr>
      </w:pPr>
    </w:p>
    <w:p w:rsidR="00353A96" w:rsidRDefault="00C80228">
      <w:pPr>
        <w:rPr>
          <w:b/>
          <w:szCs w:val="21"/>
          <w:lang w:val="fr-FR"/>
        </w:rPr>
      </w:pPr>
      <w:r>
        <w:rPr>
          <w:noProof/>
          <w:color w:val="000000"/>
          <w:lang w:val="fr-FR" w:eastAsia="fr-FR"/>
        </w:rPr>
        <w:drawing>
          <wp:inline distT="0" distB="0" distL="0" distR="0">
            <wp:extent cx="950595" cy="1158875"/>
            <wp:effectExtent l="19050" t="0" r="1905" b="0"/>
            <wp:docPr id="6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3"/>
                    <pic:cNvPicPr>
                      <a:picLocks noChangeAspect="1" noChangeArrowheads="1"/>
                    </pic:cNvPicPr>
                  </pic:nvPicPr>
                  <pic:blipFill>
                    <a:blip r:embed="rId10" cstate="print"/>
                    <a:srcRect/>
                    <a:stretch>
                      <a:fillRect/>
                    </a:stretch>
                  </pic:blipFill>
                  <pic:spPr>
                    <a:xfrm>
                      <a:off x="0" y="0"/>
                      <a:ext cx="950595" cy="1158875"/>
                    </a:xfrm>
                    <a:prstGeom prst="rect">
                      <a:avLst/>
                    </a:prstGeom>
                    <a:noFill/>
                    <a:ln w="9525">
                      <a:noFill/>
                      <a:miter lim="800000"/>
                      <a:headEnd/>
                      <a:tailEnd/>
                    </a:ln>
                  </pic:spPr>
                </pic:pic>
              </a:graphicData>
            </a:graphic>
          </wp:inline>
        </w:drawing>
      </w:r>
    </w:p>
    <w:p w:rsidR="00353A96" w:rsidRDefault="00C80228">
      <w:pPr>
        <w:rPr>
          <w:color w:val="000000"/>
          <w:sz w:val="20"/>
          <w:szCs w:val="20"/>
          <w:lang w:val="fr-FR"/>
        </w:rPr>
      </w:pPr>
      <w:r>
        <w:rPr>
          <w:color w:val="000000"/>
          <w:sz w:val="20"/>
          <w:szCs w:val="20"/>
          <w:lang w:val="fr-FR"/>
        </w:rPr>
        <w:t>Signification de poubelle à roulettes barrée :</w:t>
      </w:r>
    </w:p>
    <w:p w:rsidR="00353A96" w:rsidRDefault="00C80228">
      <w:pPr>
        <w:rPr>
          <w:color w:val="000000"/>
          <w:sz w:val="20"/>
          <w:szCs w:val="20"/>
          <w:lang w:val="fr-FR"/>
        </w:rPr>
      </w:pPr>
      <w:r>
        <w:rPr>
          <w:color w:val="000000"/>
          <w:sz w:val="20"/>
          <w:szCs w:val="20"/>
          <w:lang w:val="fr-FR"/>
        </w:rPr>
        <w:t>Ne jetez pas les appareils électriques avec les déchets municipaux non triés, utilisez des installations de collecte séparées. Cet appareil doit être recyclé.</w:t>
      </w:r>
    </w:p>
    <w:p w:rsidR="00353A96" w:rsidRDefault="00C80228">
      <w:pPr>
        <w:rPr>
          <w:color w:val="000000"/>
          <w:sz w:val="20"/>
          <w:szCs w:val="20"/>
          <w:lang w:val="fr-FR"/>
        </w:rPr>
      </w:pPr>
      <w:r>
        <w:rPr>
          <w:color w:val="000000"/>
          <w:sz w:val="20"/>
          <w:szCs w:val="20"/>
          <w:lang w:val="fr-FR"/>
        </w:rPr>
        <w:t xml:space="preserve">Contactez votre </w:t>
      </w:r>
      <w:r>
        <w:rPr>
          <w:color w:val="000000"/>
          <w:sz w:val="20"/>
          <w:szCs w:val="20"/>
          <w:lang w:val="fr-FR"/>
        </w:rPr>
        <w:t>administration locale pour obtenir des informations sur les systèmes de collecte disponibles.</w:t>
      </w:r>
    </w:p>
    <w:p w:rsidR="00353A96" w:rsidRDefault="00C80228">
      <w:pPr>
        <w:rPr>
          <w:color w:val="000000"/>
          <w:sz w:val="20"/>
          <w:szCs w:val="20"/>
          <w:lang w:val="fr-FR"/>
        </w:rPr>
      </w:pPr>
      <w:r>
        <w:rPr>
          <w:color w:val="000000"/>
          <w:sz w:val="20"/>
          <w:szCs w:val="20"/>
          <w:lang w:val="fr-FR"/>
        </w:rPr>
        <w:t>Si les appareils électriques sont jetés dans des décharges ou des dépotoirs, des substances dangereuses peuvent s'infiltrer dans les eaux souterraines et pénétrer</w:t>
      </w:r>
      <w:r>
        <w:rPr>
          <w:color w:val="000000"/>
          <w:sz w:val="20"/>
          <w:szCs w:val="20"/>
          <w:lang w:val="fr-FR"/>
        </w:rPr>
        <w:t xml:space="preserve"> dans la chaîne alimentaire, ce qui nuit à votre santé et à votre bien-être.</w:t>
      </w:r>
    </w:p>
    <w:p w:rsidR="00353A96" w:rsidRDefault="00353A96">
      <w:pPr>
        <w:pStyle w:val="Titre"/>
        <w:spacing w:line="400" w:lineRule="exact"/>
        <w:ind w:right="140"/>
        <w:jc w:val="left"/>
        <w:rPr>
          <w:lang w:val="fr-FR"/>
        </w:rPr>
      </w:pPr>
    </w:p>
    <w:p w:rsidR="00353A96" w:rsidRDefault="00C80228">
      <w:pPr>
        <w:pStyle w:val="Titre"/>
        <w:spacing w:line="400" w:lineRule="exact"/>
        <w:ind w:right="140"/>
        <w:jc w:val="left"/>
        <w:rPr>
          <w:lang w:val="fr-FR"/>
        </w:rPr>
      </w:pPr>
      <w:r>
        <w:rPr>
          <w:lang w:val="fr-FR"/>
        </w:rPr>
        <w:t>Liste des éléments</w:t>
      </w:r>
    </w:p>
    <w:p w:rsidR="00353A96" w:rsidRDefault="00353A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353A96">
        <w:tc>
          <w:tcPr>
            <w:tcW w:w="2840" w:type="dxa"/>
            <w:vAlign w:val="center"/>
          </w:tcPr>
          <w:p w:rsidR="00353A96" w:rsidRDefault="00C80228">
            <w:pPr>
              <w:jc w:val="center"/>
              <w:rPr>
                <w:b/>
              </w:rPr>
            </w:pPr>
            <w:r>
              <w:rPr>
                <w:rFonts w:hint="eastAsia"/>
                <w:b/>
              </w:rPr>
              <w:t>REF NO</w:t>
            </w:r>
          </w:p>
        </w:tc>
        <w:tc>
          <w:tcPr>
            <w:tcW w:w="2841" w:type="dxa"/>
            <w:vAlign w:val="center"/>
          </w:tcPr>
          <w:p w:rsidR="00353A96" w:rsidRDefault="00C80228">
            <w:pPr>
              <w:jc w:val="center"/>
              <w:rPr>
                <w:b/>
              </w:rPr>
            </w:pPr>
            <w:r>
              <w:rPr>
                <w:rFonts w:hint="eastAsia"/>
                <w:b/>
              </w:rPr>
              <w:t>DESCRIPTION</w:t>
            </w:r>
          </w:p>
        </w:tc>
        <w:tc>
          <w:tcPr>
            <w:tcW w:w="2841" w:type="dxa"/>
            <w:vAlign w:val="center"/>
          </w:tcPr>
          <w:p w:rsidR="00353A96" w:rsidRDefault="00C80228">
            <w:pPr>
              <w:jc w:val="center"/>
              <w:rPr>
                <w:b/>
              </w:rPr>
            </w:pPr>
            <w:r>
              <w:rPr>
                <w:rFonts w:hint="eastAsia"/>
                <w:b/>
              </w:rPr>
              <w:t>QTY</w:t>
            </w:r>
          </w:p>
        </w:tc>
      </w:tr>
      <w:tr w:rsidR="00353A96">
        <w:tc>
          <w:tcPr>
            <w:tcW w:w="2840" w:type="dxa"/>
            <w:vAlign w:val="center"/>
          </w:tcPr>
          <w:p w:rsidR="00353A96" w:rsidRDefault="00C80228">
            <w:pPr>
              <w:jc w:val="center"/>
            </w:pPr>
            <w:r>
              <w:rPr>
                <w:rFonts w:hint="eastAsia"/>
              </w:rPr>
              <w:t>A</w:t>
            </w:r>
          </w:p>
        </w:tc>
        <w:tc>
          <w:tcPr>
            <w:tcW w:w="2841" w:type="dxa"/>
            <w:vAlign w:val="center"/>
          </w:tcPr>
          <w:p w:rsidR="00353A96" w:rsidRDefault="00C80228">
            <w:pPr>
              <w:jc w:val="center"/>
            </w:pPr>
            <w:r>
              <w:rPr>
                <w:noProof/>
                <w:lang w:val="fr-FR" w:eastAsia="fr-FR"/>
              </w:rPr>
              <w:drawing>
                <wp:inline distT="0" distB="0" distL="0" distR="0">
                  <wp:extent cx="925830" cy="508000"/>
                  <wp:effectExtent l="19050" t="0" r="7620" b="0"/>
                  <wp:docPr id="10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3"/>
                          <pic:cNvPicPr>
                            <a:picLocks noChangeAspect="1" noChangeArrowheads="1"/>
                          </pic:cNvPicPr>
                        </pic:nvPicPr>
                        <pic:blipFill>
                          <a:blip r:embed="rId11" cstate="print"/>
                          <a:srcRect/>
                          <a:stretch>
                            <a:fillRect/>
                          </a:stretch>
                        </pic:blipFill>
                        <pic:spPr>
                          <a:xfrm>
                            <a:off x="0" y="0"/>
                            <a:ext cx="925830" cy="508000"/>
                          </a:xfrm>
                          <a:prstGeom prst="rect">
                            <a:avLst/>
                          </a:prstGeom>
                          <a:noFill/>
                          <a:ln w="9525">
                            <a:noFill/>
                            <a:miter lim="800000"/>
                            <a:headEnd/>
                            <a:tailEnd/>
                          </a:ln>
                        </pic:spPr>
                      </pic:pic>
                    </a:graphicData>
                  </a:graphic>
                </wp:inline>
              </w:drawing>
            </w:r>
          </w:p>
        </w:tc>
        <w:tc>
          <w:tcPr>
            <w:tcW w:w="2841" w:type="dxa"/>
            <w:vAlign w:val="center"/>
          </w:tcPr>
          <w:p w:rsidR="00353A96" w:rsidRDefault="00C80228">
            <w:pPr>
              <w:jc w:val="center"/>
            </w:pPr>
            <w:r>
              <w:rPr>
                <w:rFonts w:hint="eastAsia"/>
              </w:rPr>
              <w:t>7</w:t>
            </w:r>
            <w:r>
              <w:rPr>
                <w:rFonts w:hint="eastAsia"/>
              </w:rPr>
              <w:t xml:space="preserve"> PCS</w:t>
            </w:r>
          </w:p>
        </w:tc>
      </w:tr>
      <w:tr w:rsidR="00353A96">
        <w:tc>
          <w:tcPr>
            <w:tcW w:w="2840" w:type="dxa"/>
            <w:vAlign w:val="center"/>
          </w:tcPr>
          <w:p w:rsidR="00353A96" w:rsidRDefault="00C80228">
            <w:pPr>
              <w:jc w:val="center"/>
            </w:pPr>
            <w:r>
              <w:rPr>
                <w:rFonts w:hint="eastAsia"/>
              </w:rPr>
              <w:t>B</w:t>
            </w:r>
          </w:p>
        </w:tc>
        <w:tc>
          <w:tcPr>
            <w:tcW w:w="2841" w:type="dxa"/>
            <w:vAlign w:val="center"/>
          </w:tcPr>
          <w:p w:rsidR="00353A96" w:rsidRDefault="00C80228">
            <w:pPr>
              <w:jc w:val="center"/>
            </w:pPr>
            <w:r>
              <w:rPr>
                <w:noProof/>
                <w:lang w:val="fr-FR" w:eastAsia="fr-FR"/>
              </w:rPr>
              <w:drawing>
                <wp:inline distT="0" distB="0" distL="0" distR="0">
                  <wp:extent cx="1027430" cy="485140"/>
                  <wp:effectExtent l="19050" t="0" r="1270" b="0"/>
                  <wp:docPr id="1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6"/>
                          <pic:cNvPicPr>
                            <a:picLocks noChangeAspect="1" noChangeArrowheads="1"/>
                          </pic:cNvPicPr>
                        </pic:nvPicPr>
                        <pic:blipFill>
                          <a:blip r:embed="rId12" cstate="print"/>
                          <a:srcRect/>
                          <a:stretch>
                            <a:fillRect/>
                          </a:stretch>
                        </pic:blipFill>
                        <pic:spPr>
                          <a:xfrm>
                            <a:off x="0" y="0"/>
                            <a:ext cx="1027430" cy="485140"/>
                          </a:xfrm>
                          <a:prstGeom prst="rect">
                            <a:avLst/>
                          </a:prstGeom>
                          <a:noFill/>
                          <a:ln w="9525">
                            <a:noFill/>
                            <a:miter lim="800000"/>
                            <a:headEnd/>
                            <a:tailEnd/>
                          </a:ln>
                        </pic:spPr>
                      </pic:pic>
                    </a:graphicData>
                  </a:graphic>
                </wp:inline>
              </w:drawing>
            </w:r>
          </w:p>
        </w:tc>
        <w:tc>
          <w:tcPr>
            <w:tcW w:w="2841" w:type="dxa"/>
            <w:vAlign w:val="center"/>
          </w:tcPr>
          <w:p w:rsidR="00353A96" w:rsidRDefault="00C80228">
            <w:pPr>
              <w:jc w:val="center"/>
            </w:pPr>
            <w:r>
              <w:rPr>
                <w:rFonts w:hint="eastAsia"/>
              </w:rPr>
              <w:t>7</w:t>
            </w:r>
            <w:r>
              <w:rPr>
                <w:rFonts w:hint="eastAsia"/>
              </w:rPr>
              <w:t xml:space="preserve"> PCS</w:t>
            </w:r>
          </w:p>
        </w:tc>
      </w:tr>
      <w:tr w:rsidR="00353A96">
        <w:tc>
          <w:tcPr>
            <w:tcW w:w="2840" w:type="dxa"/>
            <w:vAlign w:val="center"/>
          </w:tcPr>
          <w:p w:rsidR="00353A96" w:rsidRDefault="00C80228">
            <w:pPr>
              <w:jc w:val="center"/>
            </w:pPr>
            <w:r>
              <w:rPr>
                <w:rFonts w:hint="eastAsia"/>
              </w:rPr>
              <w:t>C</w:t>
            </w:r>
          </w:p>
        </w:tc>
        <w:tc>
          <w:tcPr>
            <w:tcW w:w="2841" w:type="dxa"/>
            <w:vAlign w:val="center"/>
          </w:tcPr>
          <w:p w:rsidR="00353A96" w:rsidRDefault="00C80228">
            <w:pPr>
              <w:jc w:val="center"/>
            </w:pPr>
            <w:r>
              <w:rPr>
                <w:noProof/>
                <w:lang w:val="fr-FR" w:eastAsia="fr-FR"/>
              </w:rPr>
              <w:drawing>
                <wp:inline distT="0" distB="0" distL="0" distR="0">
                  <wp:extent cx="1546860" cy="869315"/>
                  <wp:effectExtent l="19050" t="0" r="0" b="0"/>
                  <wp:docPr id="11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9"/>
                          <pic:cNvPicPr>
                            <a:picLocks noChangeAspect="1" noChangeArrowheads="1"/>
                          </pic:cNvPicPr>
                        </pic:nvPicPr>
                        <pic:blipFill>
                          <a:blip r:embed="rId13" cstate="print"/>
                          <a:srcRect/>
                          <a:stretch>
                            <a:fillRect/>
                          </a:stretch>
                        </pic:blipFill>
                        <pic:spPr>
                          <a:xfrm>
                            <a:off x="0" y="0"/>
                            <a:ext cx="1546860" cy="869315"/>
                          </a:xfrm>
                          <a:prstGeom prst="rect">
                            <a:avLst/>
                          </a:prstGeom>
                          <a:noFill/>
                          <a:ln w="9525">
                            <a:noFill/>
                            <a:miter lim="800000"/>
                            <a:headEnd/>
                            <a:tailEnd/>
                          </a:ln>
                        </pic:spPr>
                      </pic:pic>
                    </a:graphicData>
                  </a:graphic>
                </wp:inline>
              </w:drawing>
            </w:r>
          </w:p>
        </w:tc>
        <w:tc>
          <w:tcPr>
            <w:tcW w:w="2841" w:type="dxa"/>
            <w:vAlign w:val="center"/>
          </w:tcPr>
          <w:p w:rsidR="00353A96" w:rsidRDefault="00C80228">
            <w:pPr>
              <w:jc w:val="center"/>
            </w:pPr>
            <w:r>
              <w:t>1</w:t>
            </w:r>
            <w:r>
              <w:rPr>
                <w:rFonts w:hint="eastAsia"/>
              </w:rPr>
              <w:t xml:space="preserve"> PC</w:t>
            </w:r>
          </w:p>
        </w:tc>
      </w:tr>
      <w:tr w:rsidR="00353A96">
        <w:tc>
          <w:tcPr>
            <w:tcW w:w="2840" w:type="dxa"/>
            <w:vAlign w:val="center"/>
          </w:tcPr>
          <w:p w:rsidR="00353A96" w:rsidRDefault="00C80228">
            <w:pPr>
              <w:jc w:val="center"/>
            </w:pPr>
            <w:r>
              <w:rPr>
                <w:rFonts w:hint="eastAsia"/>
              </w:rPr>
              <w:t>D</w:t>
            </w:r>
          </w:p>
        </w:tc>
        <w:tc>
          <w:tcPr>
            <w:tcW w:w="2841" w:type="dxa"/>
            <w:vAlign w:val="center"/>
          </w:tcPr>
          <w:p w:rsidR="00353A96" w:rsidRDefault="00C80228">
            <w:pPr>
              <w:jc w:val="center"/>
            </w:pPr>
            <w:r>
              <w:rPr>
                <w:noProof/>
                <w:lang w:val="fr-FR" w:eastAsia="fr-FR"/>
              </w:rPr>
              <w:drawing>
                <wp:inline distT="0" distB="0" distL="0" distR="0">
                  <wp:extent cx="429260" cy="338455"/>
                  <wp:effectExtent l="19050" t="0" r="8890" b="0"/>
                  <wp:docPr id="11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0"/>
                          <pic:cNvPicPr>
                            <a:picLocks noChangeAspect="1" noChangeArrowheads="1"/>
                          </pic:cNvPicPr>
                        </pic:nvPicPr>
                        <pic:blipFill>
                          <a:blip r:embed="rId14" cstate="print"/>
                          <a:srcRect/>
                          <a:stretch>
                            <a:fillRect/>
                          </a:stretch>
                        </pic:blipFill>
                        <pic:spPr>
                          <a:xfrm>
                            <a:off x="0" y="0"/>
                            <a:ext cx="429260" cy="338455"/>
                          </a:xfrm>
                          <a:prstGeom prst="rect">
                            <a:avLst/>
                          </a:prstGeom>
                          <a:noFill/>
                          <a:ln w="9525">
                            <a:noFill/>
                            <a:miter lim="800000"/>
                            <a:headEnd/>
                            <a:tailEnd/>
                          </a:ln>
                        </pic:spPr>
                      </pic:pic>
                    </a:graphicData>
                  </a:graphic>
                </wp:inline>
              </w:drawing>
            </w:r>
          </w:p>
        </w:tc>
        <w:tc>
          <w:tcPr>
            <w:tcW w:w="2841" w:type="dxa"/>
            <w:vAlign w:val="center"/>
          </w:tcPr>
          <w:p w:rsidR="00353A96" w:rsidRDefault="00C80228">
            <w:pPr>
              <w:jc w:val="center"/>
            </w:pPr>
            <w:r>
              <w:rPr>
                <w:rFonts w:hint="eastAsia"/>
              </w:rPr>
              <w:t>7</w:t>
            </w:r>
            <w:bookmarkStart w:id="0" w:name="_GoBack"/>
            <w:bookmarkEnd w:id="0"/>
            <w:r>
              <w:rPr>
                <w:rFonts w:hint="eastAsia"/>
              </w:rPr>
              <w:t xml:space="preserve"> PCS</w:t>
            </w:r>
          </w:p>
        </w:tc>
      </w:tr>
      <w:tr w:rsidR="00353A96">
        <w:tc>
          <w:tcPr>
            <w:tcW w:w="2840" w:type="dxa"/>
            <w:vAlign w:val="center"/>
          </w:tcPr>
          <w:p w:rsidR="00353A96" w:rsidRDefault="00C80228">
            <w:pPr>
              <w:jc w:val="center"/>
            </w:pPr>
            <w:r>
              <w:rPr>
                <w:rFonts w:hint="eastAsia"/>
              </w:rPr>
              <w:t>E</w:t>
            </w:r>
          </w:p>
        </w:tc>
        <w:tc>
          <w:tcPr>
            <w:tcW w:w="2841" w:type="dxa"/>
            <w:vAlign w:val="center"/>
          </w:tcPr>
          <w:p w:rsidR="00353A96" w:rsidRDefault="00C80228">
            <w:pPr>
              <w:jc w:val="center"/>
            </w:pPr>
            <w:r>
              <w:rPr>
                <w:rFonts w:hint="eastAsia"/>
                <w:noProof/>
                <w:lang w:val="fr-FR" w:eastAsia="fr-FR"/>
              </w:rPr>
              <w:drawing>
                <wp:inline distT="0" distB="0" distL="0" distR="0">
                  <wp:extent cx="451485" cy="451485"/>
                  <wp:effectExtent l="19050" t="0" r="5715" b="0"/>
                  <wp:docPr id="11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5"/>
                          <pic:cNvPicPr>
                            <a:picLocks noChangeAspect="1" noChangeArrowheads="1"/>
                          </pic:cNvPicPr>
                        </pic:nvPicPr>
                        <pic:blipFill>
                          <a:blip r:embed="rId15" cstate="print"/>
                          <a:srcRect/>
                          <a:stretch>
                            <a:fillRect/>
                          </a:stretch>
                        </pic:blipFill>
                        <pic:spPr>
                          <a:xfrm>
                            <a:off x="0" y="0"/>
                            <a:ext cx="451485" cy="451485"/>
                          </a:xfrm>
                          <a:prstGeom prst="rect">
                            <a:avLst/>
                          </a:prstGeom>
                          <a:noFill/>
                          <a:ln w="9525">
                            <a:noFill/>
                            <a:miter lim="800000"/>
                            <a:headEnd/>
                            <a:tailEnd/>
                          </a:ln>
                        </pic:spPr>
                      </pic:pic>
                    </a:graphicData>
                  </a:graphic>
                </wp:inline>
              </w:drawing>
            </w:r>
          </w:p>
        </w:tc>
        <w:tc>
          <w:tcPr>
            <w:tcW w:w="2841" w:type="dxa"/>
            <w:vAlign w:val="center"/>
          </w:tcPr>
          <w:p w:rsidR="00353A96" w:rsidRDefault="00C80228">
            <w:pPr>
              <w:jc w:val="center"/>
            </w:pPr>
            <w:r>
              <w:t>1</w:t>
            </w:r>
            <w:r>
              <w:rPr>
                <w:rFonts w:hint="eastAsia"/>
              </w:rPr>
              <w:t xml:space="preserve"> PC</w:t>
            </w:r>
          </w:p>
        </w:tc>
      </w:tr>
      <w:tr w:rsidR="00353A96">
        <w:tc>
          <w:tcPr>
            <w:tcW w:w="2840" w:type="dxa"/>
            <w:vAlign w:val="center"/>
          </w:tcPr>
          <w:p w:rsidR="00353A96" w:rsidRDefault="00C80228">
            <w:pPr>
              <w:jc w:val="center"/>
            </w:pPr>
            <w:r>
              <w:rPr>
                <w:rFonts w:hint="eastAsia"/>
              </w:rPr>
              <w:t>F</w:t>
            </w:r>
          </w:p>
        </w:tc>
        <w:tc>
          <w:tcPr>
            <w:tcW w:w="2841" w:type="dxa"/>
            <w:vAlign w:val="center"/>
          </w:tcPr>
          <w:p w:rsidR="00353A96" w:rsidRDefault="00C80228">
            <w:pPr>
              <w:jc w:val="center"/>
            </w:pPr>
            <w:r>
              <w:rPr>
                <w:rFonts w:hint="eastAsia"/>
                <w:noProof/>
                <w:lang w:val="fr-FR" w:eastAsia="fr-FR"/>
              </w:rPr>
              <w:drawing>
                <wp:inline distT="0" distB="0" distL="0" distR="0">
                  <wp:extent cx="248285" cy="304800"/>
                  <wp:effectExtent l="19050" t="0" r="0" b="0"/>
                  <wp:docPr id="11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6"/>
                          <pic:cNvPicPr>
                            <a:picLocks noChangeAspect="1" noChangeArrowheads="1"/>
                          </pic:cNvPicPr>
                        </pic:nvPicPr>
                        <pic:blipFill>
                          <a:blip r:embed="rId16" cstate="print"/>
                          <a:srcRect/>
                          <a:stretch>
                            <a:fillRect/>
                          </a:stretch>
                        </pic:blipFill>
                        <pic:spPr>
                          <a:xfrm>
                            <a:off x="0" y="0"/>
                            <a:ext cx="248285" cy="304800"/>
                          </a:xfrm>
                          <a:prstGeom prst="rect">
                            <a:avLst/>
                          </a:prstGeom>
                          <a:noFill/>
                          <a:ln w="9525">
                            <a:noFill/>
                            <a:miter lim="800000"/>
                            <a:headEnd/>
                            <a:tailEnd/>
                          </a:ln>
                        </pic:spPr>
                      </pic:pic>
                    </a:graphicData>
                  </a:graphic>
                </wp:inline>
              </w:drawing>
            </w:r>
          </w:p>
        </w:tc>
        <w:tc>
          <w:tcPr>
            <w:tcW w:w="2841" w:type="dxa"/>
            <w:vAlign w:val="center"/>
          </w:tcPr>
          <w:p w:rsidR="00353A96" w:rsidRDefault="00C80228">
            <w:pPr>
              <w:jc w:val="center"/>
            </w:pPr>
            <w:r>
              <w:rPr>
                <w:rFonts w:hint="eastAsia"/>
              </w:rPr>
              <w:t>2 PCS</w:t>
            </w:r>
          </w:p>
        </w:tc>
      </w:tr>
    </w:tbl>
    <w:p w:rsidR="00353A96" w:rsidRDefault="00C80228">
      <w:pPr>
        <w:pStyle w:val="Titre1"/>
        <w:rPr>
          <w:sz w:val="28"/>
        </w:rPr>
      </w:pPr>
      <w:r>
        <w:rPr>
          <w:sz w:val="28"/>
        </w:rPr>
        <w:lastRenderedPageBreak/>
        <w:t>Installation</w:t>
      </w:r>
    </w:p>
    <w:p w:rsidR="00353A96" w:rsidRDefault="00C80228">
      <w:pPr>
        <w:rPr>
          <w:color w:val="000000"/>
          <w:kern w:val="0"/>
          <w:sz w:val="20"/>
          <w:szCs w:val="20"/>
          <w:lang w:val="fr-FR"/>
        </w:rPr>
      </w:pPr>
      <w:r>
        <w:rPr>
          <w:color w:val="000000"/>
          <w:kern w:val="0"/>
          <w:sz w:val="20"/>
          <w:szCs w:val="20"/>
          <w:lang w:val="fr-FR"/>
        </w:rPr>
        <w:t xml:space="preserve">Veuillez noter qu'aucun produit ne doit être scellé </w:t>
      </w:r>
      <w:r>
        <w:rPr>
          <w:color w:val="000000"/>
          <w:kern w:val="0"/>
          <w:sz w:val="20"/>
          <w:szCs w:val="20"/>
          <w:lang w:val="fr-FR"/>
        </w:rPr>
        <w:t>contre le mur/l'ouverture car cela peut affecter la</w:t>
      </w:r>
    </w:p>
    <w:p w:rsidR="00353A96" w:rsidRDefault="00C80228">
      <w:pPr>
        <w:rPr>
          <w:color w:val="000000"/>
          <w:kern w:val="0"/>
          <w:sz w:val="20"/>
          <w:szCs w:val="20"/>
          <w:lang w:val="fr-FR"/>
        </w:rPr>
      </w:pPr>
      <w:proofErr w:type="gramStart"/>
      <w:r>
        <w:rPr>
          <w:color w:val="000000"/>
          <w:kern w:val="0"/>
          <w:sz w:val="20"/>
          <w:szCs w:val="20"/>
          <w:lang w:val="fr-FR"/>
        </w:rPr>
        <w:t>performance</w:t>
      </w:r>
      <w:proofErr w:type="gramEnd"/>
      <w:r>
        <w:rPr>
          <w:color w:val="000000"/>
          <w:kern w:val="0"/>
          <w:sz w:val="20"/>
          <w:szCs w:val="20"/>
          <w:lang w:val="fr-FR"/>
        </w:rPr>
        <w:t xml:space="preserve"> de l'unité de chauffage.</w:t>
      </w:r>
    </w:p>
    <w:p w:rsidR="00353A96" w:rsidRDefault="00C80228">
      <w:pPr>
        <w:jc w:val="center"/>
        <w:rPr>
          <w:sz w:val="20"/>
          <w:szCs w:val="20"/>
        </w:rPr>
      </w:pPr>
      <w:r>
        <w:rPr>
          <w:noProof/>
          <w:sz w:val="20"/>
          <w:szCs w:val="20"/>
          <w:lang w:val="fr-FR" w:eastAsia="fr-FR"/>
        </w:rPr>
        <w:drawing>
          <wp:inline distT="0" distB="0" distL="0" distR="0">
            <wp:extent cx="3621405" cy="2435225"/>
            <wp:effectExtent l="19050" t="0" r="0"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noChangeArrowheads="1"/>
                    </pic:cNvPicPr>
                  </pic:nvPicPr>
                  <pic:blipFill>
                    <a:blip r:embed="rId17" cstate="print"/>
                    <a:srcRect/>
                    <a:stretch>
                      <a:fillRect/>
                    </a:stretch>
                  </pic:blipFill>
                  <pic:spPr>
                    <a:xfrm>
                      <a:off x="0" y="0"/>
                      <a:ext cx="3621405" cy="2435225"/>
                    </a:xfrm>
                    <a:prstGeom prst="rect">
                      <a:avLst/>
                    </a:prstGeom>
                    <a:noFill/>
                    <a:ln w="9525">
                      <a:noFill/>
                      <a:miter lim="800000"/>
                      <a:headEnd/>
                      <a:tailEnd/>
                    </a:ln>
                  </pic:spPr>
                </pic:pic>
              </a:graphicData>
            </a:graphic>
          </wp:inline>
        </w:drawing>
      </w:r>
    </w:p>
    <w:p w:rsidR="00353A96" w:rsidRDefault="00353A96">
      <w:pPr>
        <w:widowControl/>
        <w:jc w:val="left"/>
        <w:rPr>
          <w:b/>
          <w:bCs/>
          <w:color w:val="000000"/>
          <w:kern w:val="0"/>
          <w:sz w:val="20"/>
          <w:szCs w:val="20"/>
        </w:rPr>
      </w:pPr>
    </w:p>
    <w:p w:rsidR="00353A96" w:rsidRDefault="00C80228">
      <w:pPr>
        <w:widowControl/>
        <w:jc w:val="left"/>
        <w:rPr>
          <w:b/>
          <w:bCs/>
          <w:color w:val="000000"/>
          <w:kern w:val="0"/>
          <w:sz w:val="20"/>
          <w:szCs w:val="20"/>
          <w:lang w:val="fr-FR"/>
        </w:rPr>
      </w:pPr>
      <w:r>
        <w:rPr>
          <w:b/>
          <w:bCs/>
          <w:color w:val="000000"/>
          <w:kern w:val="0"/>
          <w:sz w:val="20"/>
          <w:szCs w:val="20"/>
          <w:lang w:val="fr-FR"/>
        </w:rPr>
        <w:t>Hauteur d'installation minimale :</w:t>
      </w:r>
    </w:p>
    <w:p w:rsidR="00353A96" w:rsidRDefault="00C80228">
      <w:pPr>
        <w:rPr>
          <w:color w:val="000000"/>
          <w:kern w:val="0"/>
          <w:sz w:val="20"/>
          <w:szCs w:val="20"/>
          <w:lang w:val="fr-FR"/>
        </w:rPr>
      </w:pPr>
      <w:r>
        <w:rPr>
          <w:color w:val="000000"/>
          <w:kern w:val="0"/>
          <w:sz w:val="20"/>
          <w:szCs w:val="20"/>
          <w:lang w:val="fr-FR"/>
        </w:rPr>
        <w:t>Du niveau du sol au bord inférieur du produit : minimum 300 mm.</w:t>
      </w:r>
    </w:p>
    <w:p w:rsidR="00353A96" w:rsidRDefault="00C80228">
      <w:pPr>
        <w:rPr>
          <w:color w:val="000000"/>
          <w:kern w:val="0"/>
          <w:sz w:val="20"/>
          <w:szCs w:val="20"/>
          <w:lang w:val="fr-FR"/>
        </w:rPr>
      </w:pPr>
      <w:r>
        <w:rPr>
          <w:color w:val="000000"/>
          <w:kern w:val="0"/>
          <w:sz w:val="20"/>
          <w:szCs w:val="20"/>
          <w:lang w:val="fr-FR"/>
        </w:rPr>
        <w:t>Cet appareil est fourni avec un support de fixation murale.</w:t>
      </w:r>
    </w:p>
    <w:p w:rsidR="00353A96" w:rsidRDefault="00C80228">
      <w:pPr>
        <w:rPr>
          <w:color w:val="000000"/>
          <w:kern w:val="0"/>
          <w:sz w:val="20"/>
          <w:szCs w:val="20"/>
          <w:lang w:val="fr-FR"/>
        </w:rPr>
      </w:pPr>
      <w:r>
        <w:rPr>
          <w:color w:val="000000"/>
          <w:kern w:val="0"/>
          <w:sz w:val="20"/>
          <w:szCs w:val="20"/>
          <w:lang w:val="fr-FR"/>
        </w:rPr>
        <w:t xml:space="preserve">Il </w:t>
      </w:r>
      <w:r>
        <w:rPr>
          <w:color w:val="000000"/>
          <w:kern w:val="0"/>
          <w:sz w:val="20"/>
          <w:szCs w:val="20"/>
          <w:lang w:val="fr-FR"/>
        </w:rPr>
        <w:t>peut être installé à n'importe quelle hauteur tant qu'elle n'est pas inférieure aux 300 mm recommandés. (Veuillez noter la mesure de 700 mm est donnée comme hauteur d'installation commune).</w:t>
      </w:r>
    </w:p>
    <w:p w:rsidR="00353A96" w:rsidRDefault="00C80228">
      <w:pPr>
        <w:jc w:val="center"/>
        <w:rPr>
          <w:color w:val="000000"/>
          <w:kern w:val="0"/>
          <w:sz w:val="20"/>
          <w:szCs w:val="20"/>
          <w:lang w:val="fr-FR"/>
        </w:rPr>
      </w:pPr>
      <w:r>
        <w:rPr>
          <w:color w:val="000000"/>
          <w:kern w:val="0"/>
          <w:sz w:val="20"/>
          <w:szCs w:val="20"/>
          <w:lang w:val="fr-FR"/>
        </w:rPr>
        <w:t xml:space="preserve">La hauteur d'installation recommandée est d'au moins 300 mm entre </w:t>
      </w:r>
      <w:r>
        <w:rPr>
          <w:color w:val="000000"/>
          <w:kern w:val="0"/>
          <w:sz w:val="20"/>
          <w:szCs w:val="20"/>
          <w:lang w:val="fr-FR"/>
        </w:rPr>
        <w:t>le niveau du sol et le dessous du foyer.</w:t>
      </w:r>
    </w:p>
    <w:p w:rsidR="00353A96" w:rsidRDefault="00C80228">
      <w:pPr>
        <w:jc w:val="center"/>
        <w:rPr>
          <w:color w:val="000000"/>
          <w:kern w:val="0"/>
          <w:sz w:val="20"/>
          <w:szCs w:val="20"/>
          <w:lang w:val="fr-FR"/>
        </w:rPr>
      </w:pPr>
      <w:r>
        <w:rPr>
          <w:color w:val="000000"/>
          <w:kern w:val="0"/>
          <w:sz w:val="20"/>
          <w:szCs w:val="20"/>
          <w:lang w:val="fr-FR"/>
        </w:rPr>
        <w:t>Avertissement : L'installation de ce produit en dessous de 300 mm entraînera des problèmes de surchauffe.</w:t>
      </w:r>
    </w:p>
    <w:p w:rsidR="00353A96" w:rsidRDefault="00C80228">
      <w:pPr>
        <w:rPr>
          <w:color w:val="000000"/>
          <w:kern w:val="0"/>
          <w:sz w:val="20"/>
          <w:szCs w:val="20"/>
          <w:lang w:val="fr-FR"/>
        </w:rPr>
      </w:pPr>
      <w:r>
        <w:rPr>
          <w:color w:val="000000"/>
          <w:kern w:val="0"/>
          <w:sz w:val="20"/>
          <w:szCs w:val="20"/>
          <w:lang w:val="fr-FR"/>
        </w:rPr>
        <w:t>Le produit est conçu comme un appareil mural; il n'est pas adapté pour être installé au niveau du sol.</w:t>
      </w:r>
    </w:p>
    <w:p w:rsidR="00353A96" w:rsidRDefault="00353A96">
      <w:pPr>
        <w:rPr>
          <w:color w:val="000000"/>
          <w:kern w:val="0"/>
          <w:sz w:val="20"/>
          <w:szCs w:val="20"/>
          <w:lang w:val="fr-FR"/>
        </w:rPr>
      </w:pPr>
    </w:p>
    <w:p w:rsidR="00353A96" w:rsidRDefault="00353A96">
      <w:pPr>
        <w:rPr>
          <w:color w:val="000000"/>
          <w:kern w:val="0"/>
          <w:sz w:val="20"/>
          <w:szCs w:val="20"/>
          <w:lang w:val="fr-FR"/>
        </w:rPr>
      </w:pPr>
    </w:p>
    <w:p w:rsidR="00353A96" w:rsidRDefault="00C80228">
      <w:pPr>
        <w:rPr>
          <w:color w:val="000000"/>
          <w:kern w:val="0"/>
          <w:sz w:val="20"/>
          <w:szCs w:val="20"/>
          <w:lang w:val="fr-FR"/>
        </w:rPr>
      </w:pPr>
      <w:r>
        <w:rPr>
          <w:rFonts w:hint="eastAsia"/>
          <w:noProof/>
          <w:lang w:val="fr-FR" w:eastAsia="fr-FR"/>
        </w:rPr>
        <w:drawing>
          <wp:inline distT="0" distB="0" distL="0" distR="0">
            <wp:extent cx="2039620" cy="2799080"/>
            <wp:effectExtent l="19050" t="0" r="0" b="0"/>
            <wp:docPr id="187" name="Image 187" descr="QQ图片2023062010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 187" descr="QQ图片20230620101224"/>
                    <pic:cNvPicPr>
                      <a:picLocks noChangeAspect="1" noChangeArrowheads="1"/>
                    </pic:cNvPicPr>
                  </pic:nvPicPr>
                  <pic:blipFill>
                    <a:blip r:embed="rId18" cstate="print"/>
                    <a:srcRect/>
                    <a:stretch>
                      <a:fillRect/>
                    </a:stretch>
                  </pic:blipFill>
                  <pic:spPr>
                    <a:xfrm>
                      <a:off x="0" y="0"/>
                      <a:ext cx="2042549" cy="2803524"/>
                    </a:xfrm>
                    <a:prstGeom prst="rect">
                      <a:avLst/>
                    </a:prstGeom>
                    <a:noFill/>
                    <a:ln w="9525">
                      <a:noFill/>
                      <a:miter lim="800000"/>
                      <a:headEnd/>
                      <a:tailEnd/>
                    </a:ln>
                  </pic:spPr>
                </pic:pic>
              </a:graphicData>
            </a:graphic>
          </wp:inline>
        </w:drawing>
      </w:r>
    </w:p>
    <w:p w:rsidR="00353A96" w:rsidRDefault="00353A96">
      <w:pPr>
        <w:rPr>
          <w:color w:val="000000"/>
          <w:kern w:val="0"/>
          <w:sz w:val="20"/>
          <w:szCs w:val="20"/>
          <w:lang w:val="fr-FR"/>
        </w:rPr>
      </w:pPr>
    </w:p>
    <w:p w:rsidR="00353A96" w:rsidRDefault="00353A96">
      <w:pPr>
        <w:rPr>
          <w:color w:val="000000"/>
          <w:kern w:val="0"/>
          <w:sz w:val="20"/>
          <w:szCs w:val="20"/>
          <w:lang w:val="fr-FR"/>
        </w:rPr>
      </w:pPr>
    </w:p>
    <w:p w:rsidR="00353A96" w:rsidRDefault="00353A96">
      <w:pPr>
        <w:rPr>
          <w:color w:val="000000"/>
          <w:kern w:val="0"/>
          <w:sz w:val="20"/>
          <w:szCs w:val="20"/>
          <w:lang w:val="fr-FR"/>
        </w:rPr>
      </w:pPr>
    </w:p>
    <w:p w:rsidR="00353A96" w:rsidRDefault="00353A96">
      <w:pPr>
        <w:rPr>
          <w:color w:val="000000"/>
          <w:kern w:val="0"/>
          <w:sz w:val="20"/>
          <w:szCs w:val="20"/>
          <w:lang w:val="fr-FR"/>
        </w:rPr>
      </w:pPr>
    </w:p>
    <w:p w:rsidR="00353A96" w:rsidRDefault="00353A96">
      <w:pPr>
        <w:rPr>
          <w:color w:val="000000"/>
          <w:kern w:val="0"/>
          <w:sz w:val="20"/>
          <w:szCs w:val="20"/>
          <w:lang w:val="fr-FR"/>
        </w:rPr>
      </w:pPr>
    </w:p>
    <w:p w:rsidR="00353A96" w:rsidRDefault="00353A96">
      <w:pPr>
        <w:jc w:val="center"/>
        <w:rPr>
          <w:sz w:val="20"/>
          <w:szCs w:val="20"/>
          <w:lang w:val="fr-FR"/>
        </w:rPr>
      </w:pPr>
    </w:p>
    <w:p w:rsidR="00353A96" w:rsidRDefault="00C80228">
      <w:pPr>
        <w:widowControl/>
        <w:jc w:val="left"/>
        <w:rPr>
          <w:kern w:val="0"/>
          <w:sz w:val="20"/>
          <w:szCs w:val="20"/>
          <w:lang w:val="fr-FR"/>
        </w:rPr>
      </w:pPr>
      <w:r>
        <w:rPr>
          <w:b/>
          <w:bCs/>
          <w:color w:val="000000"/>
          <w:kern w:val="0"/>
          <w:sz w:val="20"/>
          <w:szCs w:val="20"/>
          <w:lang w:val="fr-FR"/>
        </w:rPr>
        <w:t xml:space="preserve">Installation: </w:t>
      </w:r>
    </w:p>
    <w:p w:rsidR="00353A96" w:rsidRDefault="00C80228">
      <w:pPr>
        <w:jc w:val="left"/>
        <w:rPr>
          <w:color w:val="000000"/>
          <w:kern w:val="0"/>
          <w:sz w:val="20"/>
          <w:szCs w:val="20"/>
          <w:lang w:val="fr-FR"/>
        </w:rPr>
      </w:pPr>
      <w:r>
        <w:rPr>
          <w:color w:val="000000"/>
          <w:kern w:val="0"/>
          <w:sz w:val="20"/>
          <w:szCs w:val="20"/>
          <w:lang w:val="fr-FR"/>
        </w:rPr>
        <w:t>Ce modèle est fourni avec un support de montage mural ainsi que des vis x4 et des chevilles.</w:t>
      </w:r>
    </w:p>
    <w:p w:rsidR="00353A96" w:rsidRDefault="00C80228">
      <w:pPr>
        <w:jc w:val="left"/>
        <w:rPr>
          <w:color w:val="000000"/>
          <w:kern w:val="0"/>
          <w:sz w:val="20"/>
          <w:szCs w:val="20"/>
          <w:lang w:val="fr-FR"/>
        </w:rPr>
      </w:pPr>
      <w:r>
        <w:rPr>
          <w:color w:val="000000"/>
          <w:kern w:val="0"/>
          <w:sz w:val="20"/>
          <w:szCs w:val="20"/>
          <w:lang w:val="fr-FR"/>
        </w:rPr>
        <w:t>ATTENTION : Les vis et chevilles fournies ne conviennent que pour une fixation murale solide.</w:t>
      </w:r>
    </w:p>
    <w:p w:rsidR="00353A96" w:rsidRDefault="00C80228">
      <w:pPr>
        <w:jc w:val="left"/>
        <w:rPr>
          <w:color w:val="000000"/>
          <w:kern w:val="0"/>
          <w:sz w:val="20"/>
          <w:szCs w:val="20"/>
          <w:lang w:val="fr-FR"/>
        </w:rPr>
      </w:pPr>
      <w:r>
        <w:rPr>
          <w:color w:val="000000"/>
          <w:kern w:val="0"/>
          <w:sz w:val="20"/>
          <w:szCs w:val="20"/>
          <w:lang w:val="fr-FR"/>
        </w:rPr>
        <w:t xml:space="preserve">Si l'installation se fait sur un mur </w:t>
      </w:r>
      <w:r>
        <w:rPr>
          <w:color w:val="000000"/>
          <w:kern w:val="0"/>
          <w:sz w:val="20"/>
          <w:szCs w:val="20"/>
          <w:lang w:val="fr-FR"/>
        </w:rPr>
        <w:t>creux/montant, nous vous recommandons d'utiliser des ancrages muraux robustes ou équivalents.</w:t>
      </w:r>
    </w:p>
    <w:p w:rsidR="00353A96" w:rsidRDefault="00C80228">
      <w:pPr>
        <w:jc w:val="left"/>
        <w:rPr>
          <w:color w:val="000000"/>
          <w:kern w:val="0"/>
          <w:sz w:val="20"/>
          <w:szCs w:val="20"/>
          <w:lang w:val="fr-FR"/>
        </w:rPr>
      </w:pPr>
      <w:r>
        <w:rPr>
          <w:color w:val="000000"/>
          <w:kern w:val="0"/>
          <w:sz w:val="20"/>
          <w:szCs w:val="20"/>
          <w:lang w:val="fr-FR"/>
        </w:rPr>
        <w:t>Pour installer le produit :</w:t>
      </w:r>
    </w:p>
    <w:p w:rsidR="00353A96" w:rsidRDefault="00C80228">
      <w:pPr>
        <w:jc w:val="left"/>
        <w:rPr>
          <w:color w:val="000000"/>
          <w:kern w:val="0"/>
          <w:sz w:val="20"/>
          <w:szCs w:val="20"/>
          <w:lang w:val="fr-FR"/>
        </w:rPr>
      </w:pPr>
      <w:r>
        <w:rPr>
          <w:color w:val="000000"/>
          <w:kern w:val="0"/>
          <w:sz w:val="20"/>
          <w:szCs w:val="20"/>
          <w:lang w:val="fr-FR"/>
        </w:rPr>
        <w:t>1. Mesurez 700 mm du niveau du sol au mur, marquez cette mesure avec un crayon.</w:t>
      </w:r>
    </w:p>
    <w:p w:rsidR="00353A96" w:rsidRDefault="00C80228">
      <w:pPr>
        <w:jc w:val="left"/>
        <w:rPr>
          <w:color w:val="000000"/>
          <w:kern w:val="0"/>
          <w:sz w:val="20"/>
          <w:szCs w:val="20"/>
          <w:lang w:val="fr-FR"/>
        </w:rPr>
      </w:pPr>
      <w:r>
        <w:rPr>
          <w:color w:val="000000"/>
          <w:kern w:val="0"/>
          <w:sz w:val="20"/>
          <w:szCs w:val="20"/>
          <w:lang w:val="fr-FR"/>
        </w:rPr>
        <w:t>2. Placez le bord inférieur du support mural sur la ma</w:t>
      </w:r>
      <w:r>
        <w:rPr>
          <w:color w:val="000000"/>
          <w:kern w:val="0"/>
          <w:sz w:val="20"/>
          <w:szCs w:val="20"/>
          <w:lang w:val="fr-FR"/>
        </w:rPr>
        <w:t>rque de 700 mm, nivelez à l'aide d'un niveau à bulle et marquez et percez les trous de fixation x4.</w:t>
      </w:r>
    </w:p>
    <w:p w:rsidR="00353A96" w:rsidRDefault="00C80228">
      <w:pPr>
        <w:jc w:val="left"/>
        <w:rPr>
          <w:color w:val="000000"/>
          <w:kern w:val="0"/>
          <w:sz w:val="20"/>
          <w:szCs w:val="20"/>
          <w:lang w:val="fr-FR"/>
        </w:rPr>
      </w:pPr>
      <w:r>
        <w:rPr>
          <w:color w:val="000000"/>
          <w:kern w:val="0"/>
          <w:sz w:val="20"/>
          <w:szCs w:val="20"/>
          <w:lang w:val="fr-FR"/>
        </w:rPr>
        <w:t>3. À l'aide des fixations murales appropriées, vissez et fixez le support mural en place.</w:t>
      </w:r>
    </w:p>
    <w:p w:rsidR="00353A96" w:rsidRDefault="00C80228">
      <w:pPr>
        <w:jc w:val="left"/>
        <w:rPr>
          <w:color w:val="000000"/>
          <w:kern w:val="0"/>
          <w:sz w:val="20"/>
          <w:szCs w:val="20"/>
          <w:lang w:val="fr-FR"/>
        </w:rPr>
      </w:pPr>
      <w:r>
        <w:rPr>
          <w:color w:val="000000"/>
          <w:kern w:val="0"/>
          <w:sz w:val="20"/>
          <w:szCs w:val="20"/>
          <w:lang w:val="fr-FR"/>
        </w:rPr>
        <w:t>4. Localisez les fentes x4 à l'arrière du produit, alignez soigneu</w:t>
      </w:r>
      <w:r>
        <w:rPr>
          <w:color w:val="000000"/>
          <w:kern w:val="0"/>
          <w:sz w:val="20"/>
          <w:szCs w:val="20"/>
          <w:lang w:val="fr-FR"/>
        </w:rPr>
        <w:t>sement ces fentes avec les broches sur le mur support, soulevez et emboîtez le produit en place.</w:t>
      </w:r>
    </w:p>
    <w:p w:rsidR="00353A96" w:rsidRDefault="00C80228">
      <w:pPr>
        <w:jc w:val="left"/>
        <w:rPr>
          <w:color w:val="000000"/>
          <w:kern w:val="0"/>
          <w:sz w:val="20"/>
          <w:szCs w:val="20"/>
          <w:lang w:val="fr-FR"/>
        </w:rPr>
      </w:pPr>
      <w:r>
        <w:rPr>
          <w:color w:val="000000"/>
          <w:kern w:val="0"/>
          <w:sz w:val="20"/>
          <w:szCs w:val="20"/>
          <w:lang w:val="fr-FR"/>
        </w:rPr>
        <w:t>5. Localisez la prise du câble d'alimentation en bas à droite, sous le foyer sur le feu, et branchez le cordon d'alimentation.</w:t>
      </w:r>
    </w:p>
    <w:p w:rsidR="00353A96" w:rsidRDefault="00C80228">
      <w:pPr>
        <w:jc w:val="left"/>
        <w:rPr>
          <w:color w:val="000000"/>
          <w:kern w:val="0"/>
          <w:sz w:val="20"/>
          <w:szCs w:val="20"/>
          <w:lang w:val="fr-FR"/>
        </w:rPr>
      </w:pPr>
      <w:r>
        <w:rPr>
          <w:color w:val="000000"/>
          <w:kern w:val="0"/>
          <w:sz w:val="20"/>
          <w:szCs w:val="20"/>
          <w:lang w:val="fr-FR"/>
        </w:rPr>
        <w:t>6. Le produit est maintenant prê</w:t>
      </w:r>
      <w:r>
        <w:rPr>
          <w:color w:val="000000"/>
          <w:kern w:val="0"/>
          <w:sz w:val="20"/>
          <w:szCs w:val="20"/>
          <w:lang w:val="fr-FR"/>
        </w:rPr>
        <w:t>t à l'emploi</w:t>
      </w:r>
    </w:p>
    <w:p w:rsidR="00353A96" w:rsidRDefault="00353A96">
      <w:pPr>
        <w:jc w:val="center"/>
        <w:rPr>
          <w:lang w:val="fr-FR"/>
        </w:rPr>
      </w:pPr>
    </w:p>
    <w:p w:rsidR="00353A96" w:rsidRDefault="00C80228">
      <w:pPr>
        <w:widowControl/>
        <w:jc w:val="left"/>
        <w:rPr>
          <w:b/>
          <w:bCs/>
          <w:color w:val="000000"/>
          <w:kern w:val="0"/>
          <w:sz w:val="28"/>
          <w:szCs w:val="28"/>
          <w:lang w:val="fr-FR"/>
        </w:rPr>
      </w:pPr>
      <w:r>
        <w:rPr>
          <w:b/>
          <w:bCs/>
          <w:color w:val="000000"/>
          <w:kern w:val="0"/>
          <w:sz w:val="28"/>
          <w:szCs w:val="28"/>
          <w:lang w:val="fr-FR"/>
        </w:rPr>
        <w:t>Mode d'emploi</w:t>
      </w:r>
    </w:p>
    <w:p w:rsidR="00353A96" w:rsidRDefault="00C80228">
      <w:pPr>
        <w:jc w:val="left"/>
        <w:rPr>
          <w:color w:val="000000"/>
          <w:kern w:val="0"/>
          <w:sz w:val="20"/>
          <w:szCs w:val="20"/>
          <w:lang w:val="fr-FR"/>
        </w:rPr>
      </w:pPr>
      <w:r>
        <w:rPr>
          <w:color w:val="000000"/>
          <w:kern w:val="0"/>
          <w:sz w:val="20"/>
          <w:szCs w:val="20"/>
          <w:lang w:val="fr-FR"/>
        </w:rPr>
        <w:t>Une fois que le radiateur électrique a été correctement installé et connecté à une prise électrique de mise à la terre, il est prêt à fonctionner.</w:t>
      </w:r>
    </w:p>
    <w:p w:rsidR="00353A96" w:rsidRDefault="00C80228">
      <w:pPr>
        <w:jc w:val="left"/>
        <w:rPr>
          <w:color w:val="000000"/>
          <w:kern w:val="0"/>
          <w:sz w:val="20"/>
          <w:szCs w:val="20"/>
          <w:lang w:val="fr-FR"/>
        </w:rPr>
      </w:pPr>
      <w:r>
        <w:rPr>
          <w:color w:val="000000"/>
          <w:kern w:val="0"/>
          <w:sz w:val="20"/>
          <w:szCs w:val="20"/>
          <w:lang w:val="fr-FR"/>
        </w:rPr>
        <w:t xml:space="preserve">Remarque : Assurez-vous que les disjoncteurs de l'alimentation électrique sont </w:t>
      </w:r>
      <w:r>
        <w:rPr>
          <w:color w:val="000000"/>
          <w:kern w:val="0"/>
          <w:sz w:val="20"/>
          <w:szCs w:val="20"/>
          <w:lang w:val="fr-FR"/>
        </w:rPr>
        <w:t>activés.</w:t>
      </w:r>
    </w:p>
    <w:p w:rsidR="00353A96" w:rsidRDefault="00C80228">
      <w:pPr>
        <w:jc w:val="left"/>
        <w:rPr>
          <w:color w:val="000000"/>
          <w:kern w:val="0"/>
          <w:sz w:val="20"/>
          <w:szCs w:val="20"/>
          <w:lang w:val="fr-FR"/>
        </w:rPr>
      </w:pPr>
      <w:r>
        <w:rPr>
          <w:color w:val="000000"/>
          <w:kern w:val="0"/>
          <w:sz w:val="20"/>
          <w:szCs w:val="20"/>
          <w:lang w:val="fr-FR"/>
        </w:rPr>
        <w:t>Les commandes sont situées à droite de la sortie du réchauffeur. La commande du projecteur est située à gauche du radiateur.</w:t>
      </w:r>
    </w:p>
    <w:p w:rsidR="00353A96" w:rsidRDefault="00353A96">
      <w:pPr>
        <w:rPr>
          <w:lang w:val="fr-FR"/>
        </w:rPr>
      </w:pPr>
    </w:p>
    <w:p w:rsidR="00353A96" w:rsidRDefault="00C80228">
      <w:pPr>
        <w:jc w:val="center"/>
      </w:pPr>
      <w:r>
        <w:rPr>
          <w:noProof/>
          <w:lang w:val="fr-FR" w:eastAsia="fr-FR"/>
        </w:rPr>
        <w:lastRenderedPageBreak/>
        <w:drawing>
          <wp:inline distT="0" distB="0" distL="0" distR="0">
            <wp:extent cx="5439410" cy="3705860"/>
            <wp:effectExtent l="19050" t="0" r="8890" b="0"/>
            <wp:docPr id="5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9"/>
                    <pic:cNvPicPr>
                      <a:picLocks noChangeAspect="1" noChangeArrowheads="1"/>
                    </pic:cNvPicPr>
                  </pic:nvPicPr>
                  <pic:blipFill>
                    <a:blip r:embed="rId19" cstate="print"/>
                    <a:srcRect/>
                    <a:stretch>
                      <a:fillRect/>
                    </a:stretch>
                  </pic:blipFill>
                  <pic:spPr>
                    <a:xfrm>
                      <a:off x="0" y="0"/>
                      <a:ext cx="5439410" cy="3705860"/>
                    </a:xfrm>
                    <a:prstGeom prst="rect">
                      <a:avLst/>
                    </a:prstGeom>
                    <a:noFill/>
                  </pic:spPr>
                </pic:pic>
              </a:graphicData>
            </a:graphic>
          </wp:inline>
        </w:drawing>
      </w:r>
    </w:p>
    <w:p w:rsidR="00353A96" w:rsidRDefault="00353A96">
      <w:pPr>
        <w:widowControl/>
        <w:jc w:val="left"/>
        <w:rPr>
          <w:b/>
          <w:bCs/>
          <w:color w:val="000000"/>
          <w:kern w:val="0"/>
          <w:szCs w:val="21"/>
          <w:lang w:val="fr-FR"/>
        </w:rPr>
      </w:pPr>
    </w:p>
    <w:p w:rsidR="00353A96" w:rsidRDefault="00C80228">
      <w:pPr>
        <w:widowControl/>
        <w:jc w:val="left"/>
        <w:rPr>
          <w:color w:val="000000"/>
          <w:kern w:val="0"/>
          <w:sz w:val="20"/>
          <w:szCs w:val="20"/>
          <w:lang w:val="fr-FR"/>
        </w:rPr>
      </w:pPr>
      <w:r>
        <w:rPr>
          <w:b/>
          <w:bCs/>
          <w:color w:val="000000"/>
          <w:kern w:val="0"/>
          <w:sz w:val="20"/>
          <w:szCs w:val="20"/>
          <w:lang w:val="fr-FR"/>
        </w:rPr>
        <w:t xml:space="preserve">O/I (droite) : </w:t>
      </w:r>
      <w:r>
        <w:rPr>
          <w:color w:val="000000"/>
          <w:kern w:val="0"/>
          <w:sz w:val="20"/>
          <w:szCs w:val="20"/>
          <w:lang w:val="fr-FR"/>
        </w:rPr>
        <w:t>Appuyez sur cet interrupteur, l'appareil s'allume. Lorsque le commutateur O/I est désactivé, toutes les</w:t>
      </w:r>
      <w:r>
        <w:rPr>
          <w:color w:val="000000"/>
          <w:kern w:val="0"/>
          <w:sz w:val="20"/>
          <w:szCs w:val="20"/>
          <w:lang w:val="fr-FR"/>
        </w:rPr>
        <w:t xml:space="preserve"> autres fonctions</w:t>
      </w:r>
    </w:p>
    <w:p w:rsidR="00353A96" w:rsidRDefault="00C80228">
      <w:pPr>
        <w:widowControl/>
        <w:jc w:val="left"/>
        <w:rPr>
          <w:color w:val="000000"/>
          <w:kern w:val="0"/>
          <w:sz w:val="20"/>
          <w:szCs w:val="20"/>
          <w:lang w:val="fr-FR"/>
        </w:rPr>
      </w:pPr>
      <w:proofErr w:type="gramStart"/>
      <w:r>
        <w:rPr>
          <w:color w:val="000000"/>
          <w:kern w:val="0"/>
          <w:sz w:val="20"/>
          <w:szCs w:val="20"/>
          <w:lang w:val="fr-FR"/>
        </w:rPr>
        <w:t>s'arrêter</w:t>
      </w:r>
      <w:proofErr w:type="gramEnd"/>
      <w:r>
        <w:rPr>
          <w:color w:val="000000"/>
          <w:kern w:val="0"/>
          <w:sz w:val="20"/>
          <w:szCs w:val="20"/>
          <w:lang w:val="fr-FR"/>
        </w:rPr>
        <w:t xml:space="preserve"> même si les boutons sont en position ON.</w:t>
      </w:r>
    </w:p>
    <w:p w:rsidR="00353A96" w:rsidRDefault="00C80228">
      <w:pPr>
        <w:widowControl/>
        <w:jc w:val="left"/>
        <w:rPr>
          <w:color w:val="000000"/>
          <w:kern w:val="0"/>
          <w:sz w:val="20"/>
          <w:szCs w:val="20"/>
          <w:lang w:val="fr-FR"/>
        </w:rPr>
      </w:pPr>
      <w:r>
        <w:rPr>
          <w:b/>
          <w:bCs/>
          <w:color w:val="000000"/>
          <w:kern w:val="0"/>
          <w:sz w:val="20"/>
          <w:szCs w:val="20"/>
          <w:lang w:val="fr-FR"/>
        </w:rPr>
        <w:t xml:space="preserve">O/I (gauche) : </w:t>
      </w:r>
      <w:r>
        <w:rPr>
          <w:color w:val="000000"/>
          <w:kern w:val="0"/>
          <w:sz w:val="20"/>
          <w:szCs w:val="20"/>
          <w:lang w:val="fr-FR"/>
        </w:rPr>
        <w:t>Appuyez sur cet interrupteur pour allumer les projecteurs. Appuyez à nouveau pour éteindre les projecteurs.</w:t>
      </w:r>
    </w:p>
    <w:p w:rsidR="00353A96" w:rsidRDefault="00353A96">
      <w:pPr>
        <w:widowControl/>
        <w:jc w:val="left"/>
        <w:rPr>
          <w:color w:val="000000"/>
          <w:kern w:val="0"/>
          <w:sz w:val="20"/>
          <w:szCs w:val="20"/>
          <w:lang w:val="fr-FR"/>
        </w:rPr>
      </w:pP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noProof/>
          <w:sz w:val="20"/>
          <w:szCs w:val="20"/>
          <w:lang w:val="fr-FR" w:eastAsia="fr-FR"/>
        </w:rPr>
        <w:drawing>
          <wp:anchor distT="0" distB="0" distL="114300" distR="114300" simplePos="0" relativeHeight="251655680" behindDoc="0" locked="0" layoutInCell="1" allowOverlap="1">
            <wp:simplePos x="0" y="0"/>
            <wp:positionH relativeFrom="column">
              <wp:posOffset>-1270</wp:posOffset>
            </wp:positionH>
            <wp:positionV relativeFrom="paragraph">
              <wp:posOffset>30480</wp:posOffset>
            </wp:positionV>
            <wp:extent cx="304800" cy="323850"/>
            <wp:effectExtent l="19050" t="0" r="0" b="0"/>
            <wp:wrapSquare wrapText="bothSides"/>
            <wp:docPr id="5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3"/>
                    <pic:cNvPicPr>
                      <a:picLocks noChangeAspect="1" noChangeArrowheads="1"/>
                    </pic:cNvPicPr>
                  </pic:nvPicPr>
                  <pic:blipFill>
                    <a:blip r:embed="rId20" cstate="print"/>
                    <a:srcRect/>
                    <a:stretch>
                      <a:fillRect/>
                    </a:stretch>
                  </pic:blipFill>
                  <pic:spPr>
                    <a:xfrm rot="10800000" flipV="1">
                      <a:off x="0" y="0"/>
                      <a:ext cx="304800" cy="323850"/>
                    </a:xfrm>
                    <a:prstGeom prst="rect">
                      <a:avLst/>
                    </a:prstGeom>
                    <a:noFill/>
                    <a:ln w="9525">
                      <a:noFill/>
                      <a:miter lim="800000"/>
                      <a:headEnd/>
                      <a:tailEnd/>
                    </a:ln>
                  </pic:spPr>
                </pic:pic>
              </a:graphicData>
            </a:graphic>
          </wp:anchor>
        </w:drawing>
      </w:r>
      <w:r>
        <w:rPr>
          <w:color w:val="000000"/>
          <w:kern w:val="0"/>
          <w:sz w:val="20"/>
          <w:szCs w:val="20"/>
          <w:lang w:val="fr-FR"/>
        </w:rPr>
        <w:t xml:space="preserve">: Appuyez sur ce bouton, l'appareil entrera en mode veille. </w:t>
      </w:r>
      <w:r>
        <w:rPr>
          <w:color w:val="000000"/>
          <w:kern w:val="0"/>
          <w:sz w:val="20"/>
          <w:szCs w:val="20"/>
          <w:lang w:val="fr-FR"/>
        </w:rPr>
        <w:t>Le voyant s'allumera. Ensuite, vous pouvez sélectionner les fonctions suivantes selon vos besoins. Appuyez à nouveau pour éteindre le chauffage.</w:t>
      </w:r>
    </w:p>
    <w:p w:rsidR="00353A96" w:rsidRPr="00B53618" w:rsidRDefault="00C80228">
      <w:pPr>
        <w:widowControl/>
        <w:jc w:val="left"/>
        <w:rPr>
          <w:color w:val="000000"/>
          <w:kern w:val="0"/>
          <w:sz w:val="20"/>
          <w:szCs w:val="20"/>
          <w:lang w:val="fr-FR"/>
        </w:rPr>
      </w:pPr>
      <w:r>
        <w:rPr>
          <w:noProof/>
          <w:sz w:val="20"/>
          <w:szCs w:val="20"/>
          <w:lang w:val="fr-FR" w:eastAsia="fr-FR"/>
        </w:rPr>
        <w:drawing>
          <wp:anchor distT="0" distB="0" distL="114300" distR="114300" simplePos="0" relativeHeight="251656704" behindDoc="1" locked="0" layoutInCell="1" allowOverlap="1">
            <wp:simplePos x="0" y="0"/>
            <wp:positionH relativeFrom="column">
              <wp:posOffset>-106680</wp:posOffset>
            </wp:positionH>
            <wp:positionV relativeFrom="paragraph">
              <wp:posOffset>198755</wp:posOffset>
            </wp:positionV>
            <wp:extent cx="457200" cy="457200"/>
            <wp:effectExtent l="19050" t="0" r="0" b="0"/>
            <wp:wrapTight wrapText="bothSides">
              <wp:wrapPolygon edited="0">
                <wp:start x="-900" y="0"/>
                <wp:lineTo x="-900" y="20700"/>
                <wp:lineTo x="21600" y="20700"/>
                <wp:lineTo x="21600" y="0"/>
                <wp:lineTo x="-900" y="0"/>
              </wp:wrapPolygon>
            </wp:wrapTight>
            <wp:docPr id="4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pic:cNvPicPr>
                      <a:picLocks noChangeAspect="1" noChangeArrowheads="1"/>
                    </pic:cNvPicPr>
                  </pic:nvPicPr>
                  <pic:blipFill>
                    <a:blip r:embed="rId21" cstate="print"/>
                    <a:srcRect/>
                    <a:stretch>
                      <a:fillRect/>
                    </a:stretch>
                  </pic:blipFill>
                  <pic:spPr>
                    <a:xfrm>
                      <a:off x="0" y="0"/>
                      <a:ext cx="457200" cy="457200"/>
                    </a:xfrm>
                    <a:prstGeom prst="rect">
                      <a:avLst/>
                    </a:prstGeom>
                    <a:noFill/>
                    <a:ln w="9525">
                      <a:noFill/>
                      <a:miter lim="800000"/>
                      <a:headEnd/>
                      <a:tailEnd/>
                    </a:ln>
                  </pic:spPr>
                </pic:pic>
              </a:graphicData>
            </a:graphic>
          </wp:anchor>
        </w:drawing>
      </w:r>
    </w:p>
    <w:p w:rsidR="00353A96" w:rsidRDefault="00C80228">
      <w:pPr>
        <w:widowControl/>
        <w:jc w:val="left"/>
        <w:rPr>
          <w:color w:val="000000"/>
          <w:kern w:val="0"/>
          <w:sz w:val="20"/>
          <w:szCs w:val="20"/>
          <w:lang w:val="fr-FR"/>
        </w:rPr>
      </w:pPr>
      <w:r>
        <w:rPr>
          <w:color w:val="000000"/>
          <w:kern w:val="0"/>
          <w:sz w:val="20"/>
          <w:szCs w:val="20"/>
          <w:lang w:val="fr-FR"/>
        </w:rPr>
        <w:t>: Pour la fonction de modification de l'heure - Appuyez sur ce bouton, le 'SOLEIL' sur l'écran LED commence à</w:t>
      </w:r>
      <w:r>
        <w:rPr>
          <w:color w:val="000000"/>
          <w:kern w:val="0"/>
          <w:sz w:val="20"/>
          <w:szCs w:val="20"/>
          <w:lang w:val="fr-FR"/>
        </w:rPr>
        <w:t xml:space="preserve"> clignoter. Appuyez sur</w:t>
      </w:r>
      <w:r>
        <w:rPr>
          <w:noProof/>
          <w:color w:val="000000"/>
          <w:kern w:val="0"/>
          <w:sz w:val="20"/>
          <w:szCs w:val="20"/>
          <w:lang w:val="fr-FR" w:eastAsia="fr-FR"/>
        </w:rPr>
        <w:drawing>
          <wp:inline distT="0" distB="0" distL="0" distR="0">
            <wp:extent cx="226060" cy="226060"/>
            <wp:effectExtent l="19050" t="0" r="2540" b="0"/>
            <wp:docPr id="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5"/>
                    <pic:cNvPicPr>
                      <a:picLocks noChangeAspect="1" noChangeArrowheads="1"/>
                    </pic:cNvPicPr>
                  </pic:nvPicPr>
                  <pic:blipFill>
                    <a:blip r:embed="rId22" cstate="print"/>
                    <a:srcRect/>
                    <a:stretch>
                      <a:fillRect/>
                    </a:stretch>
                  </pic:blipFill>
                  <pic:spPr>
                    <a:xfrm>
                      <a:off x="0" y="0"/>
                      <a:ext cx="226060" cy="22606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44780" cy="180975"/>
            <wp:effectExtent l="19050" t="0" r="7620" b="0"/>
            <wp:docPr id="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6"/>
                    <pic:cNvPicPr>
                      <a:picLocks noChangeAspect="1" noChangeArrowheads="1"/>
                    </pic:cNvPicPr>
                  </pic:nvPicPr>
                  <pic:blipFill>
                    <a:blip r:embed="rId23" cstate="print"/>
                    <a:srcRect/>
                    <a:stretch>
                      <a:fillRect/>
                    </a:stretch>
                  </pic:blipFill>
                  <pic:spPr>
                    <a:xfrm>
                      <a:off x="0" y="0"/>
                      <a:ext cx="144780" cy="180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jusqu’à la date souhaitée, et appuyer sur </w:t>
      </w:r>
      <w:r>
        <w:rPr>
          <w:noProof/>
          <w:color w:val="000000"/>
          <w:kern w:val="0"/>
          <w:sz w:val="20"/>
          <w:szCs w:val="20"/>
          <w:lang w:val="fr-FR" w:eastAsia="fr-FR"/>
        </w:rPr>
        <w:drawing>
          <wp:inline distT="0" distB="0" distL="0" distR="0">
            <wp:extent cx="144780" cy="199390"/>
            <wp:effectExtent l="19050" t="0" r="7620" b="0"/>
            <wp:docPr id="1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7"/>
                    <pic:cNvPicPr>
                      <a:picLocks noChangeAspect="1" noChangeArrowheads="1"/>
                    </pic:cNvPicPr>
                  </pic:nvPicPr>
                  <pic:blipFill>
                    <a:blip r:embed="rId24" cstate="print"/>
                    <a:srcRect/>
                    <a:stretch>
                      <a:fillRect/>
                    </a:stretch>
                  </pic:blipFill>
                  <pic:spPr>
                    <a:xfrm>
                      <a:off x="0" y="0"/>
                      <a:ext cx="144780" cy="19939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pour sélectionner, appuyer sur</w:t>
      </w:r>
      <w:r>
        <w:rPr>
          <w:kern w:val="0"/>
          <w:sz w:val="20"/>
          <w:szCs w:val="20"/>
          <w:lang w:val="fr-FR"/>
        </w:rPr>
        <w:t xml:space="preserve"> </w:t>
      </w:r>
      <w:r>
        <w:rPr>
          <w:noProof/>
          <w:kern w:val="0"/>
          <w:sz w:val="20"/>
          <w:szCs w:val="20"/>
          <w:lang w:val="fr-FR" w:eastAsia="fr-FR"/>
        </w:rPr>
        <w:drawing>
          <wp:inline distT="0" distB="0" distL="0" distR="0">
            <wp:extent cx="144780" cy="163195"/>
            <wp:effectExtent l="19050" t="0" r="7620" b="0"/>
            <wp:docPr id="1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8"/>
                    <pic:cNvPicPr>
                      <a:picLocks noChangeAspect="1" noChangeArrowheads="1"/>
                    </pic:cNvPicPr>
                  </pic:nvPicPr>
                  <pic:blipFill>
                    <a:blip r:embed="rId25" cstate="print"/>
                    <a:srcRect/>
                    <a:stretch>
                      <a:fillRect/>
                    </a:stretch>
                  </pic:blipFill>
                  <pic:spPr>
                    <a:xfrm>
                      <a:off x="0" y="0"/>
                      <a:ext cx="144780" cy="16319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pour annuler. Après avoir réglé la date souhaitée, appuyez sur</w:t>
      </w:r>
      <w:r>
        <w:rPr>
          <w:noProof/>
          <w:color w:val="000000"/>
          <w:kern w:val="0"/>
          <w:szCs w:val="21"/>
          <w:lang w:val="fr-FR" w:eastAsia="fr-FR"/>
        </w:rPr>
        <w:drawing>
          <wp:inline distT="0" distB="0" distL="0" distR="0">
            <wp:extent cx="226060" cy="208280"/>
            <wp:effectExtent l="19050" t="0" r="2540" b="0"/>
            <wp:docPr id="1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9"/>
                    <pic:cNvPicPr>
                      <a:picLocks noChangeAspect="1" noChangeArrowheads="1"/>
                    </pic:cNvPicPr>
                  </pic:nvPicPr>
                  <pic:blipFill>
                    <a:blip r:embed="rId26" cstate="print"/>
                    <a:srcRect/>
                    <a:stretch>
                      <a:fillRect/>
                    </a:stretch>
                  </pic:blipFill>
                  <pic:spPr>
                    <a:xfrm>
                      <a:off x="0" y="0"/>
                      <a:ext cx="226060" cy="208280"/>
                    </a:xfrm>
                    <a:prstGeom prst="rect">
                      <a:avLst/>
                    </a:prstGeom>
                    <a:noFill/>
                    <a:ln w="9525">
                      <a:noFill/>
                      <a:miter lim="800000"/>
                      <a:headEnd/>
                      <a:tailEnd/>
                    </a:ln>
                  </pic:spPr>
                </pic:pic>
              </a:graphicData>
            </a:graphic>
          </wp:inline>
        </w:drawing>
      </w:r>
      <w:r>
        <w:rPr>
          <w:color w:val="000000"/>
          <w:szCs w:val="21"/>
          <w:lang w:val="fr-FR"/>
        </w:rPr>
        <w:t xml:space="preserve"> </w:t>
      </w:r>
      <w:r>
        <w:rPr>
          <w:color w:val="000000"/>
          <w:kern w:val="0"/>
          <w:szCs w:val="21"/>
          <w:lang w:val="fr-FR"/>
        </w:rPr>
        <w:t xml:space="preserve">pour passer </w:t>
      </w:r>
      <w:proofErr w:type="gramStart"/>
      <w:r>
        <w:rPr>
          <w:color w:val="000000"/>
          <w:kern w:val="0"/>
          <w:szCs w:val="21"/>
          <w:lang w:val="fr-FR"/>
        </w:rPr>
        <w:t xml:space="preserve">à </w:t>
      </w:r>
      <w:r>
        <w:rPr>
          <w:color w:val="000000"/>
          <w:kern w:val="0"/>
          <w:sz w:val="20"/>
          <w:szCs w:val="20"/>
          <w:lang w:val="fr-FR"/>
        </w:rPr>
        <w:t>la</w:t>
      </w:r>
      <w:proofErr w:type="gramEnd"/>
      <w:r>
        <w:rPr>
          <w:color w:val="000000"/>
          <w:kern w:val="0"/>
          <w:sz w:val="20"/>
          <w:szCs w:val="20"/>
          <w:lang w:val="fr-FR"/>
        </w:rPr>
        <w:t xml:space="preserve"> positon heure. Appuyez sur</w:t>
      </w:r>
      <w:r>
        <w:rPr>
          <w:noProof/>
          <w:kern w:val="0"/>
          <w:sz w:val="20"/>
          <w:szCs w:val="20"/>
          <w:lang w:val="fr-FR" w:eastAsia="fr-FR"/>
        </w:rPr>
        <w:drawing>
          <wp:inline distT="0" distB="0" distL="0" distR="0">
            <wp:extent cx="199390" cy="208280"/>
            <wp:effectExtent l="19050" t="0" r="0" b="0"/>
            <wp:docPr id="1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0"/>
                    <pic:cNvPicPr>
                      <a:picLocks noChangeAspect="1" noChangeArrowheads="1"/>
                    </pic:cNvPicPr>
                  </pic:nvPicPr>
                  <pic:blipFill>
                    <a:blip r:embed="rId27" cstate="print"/>
                    <a:srcRect/>
                    <a:stretch>
                      <a:fillRect/>
                    </a:stretch>
                  </pic:blipFill>
                  <pic:spPr>
                    <a:xfrm>
                      <a:off x="0" y="0"/>
                      <a:ext cx="199390" cy="20828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44780" cy="127000"/>
            <wp:effectExtent l="19050" t="0" r="7620" b="0"/>
            <wp:docPr id="1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1"/>
                    <pic:cNvPicPr>
                      <a:picLocks noChangeAspect="1" noChangeArrowheads="1"/>
                    </pic:cNvPicPr>
                  </pic:nvPicPr>
                  <pic:blipFill>
                    <a:blip r:embed="rId28" cstate="print"/>
                    <a:srcRect/>
                    <a:stretch>
                      <a:fillRect/>
                    </a:stretch>
                  </pic:blipFill>
                  <pic:spPr>
                    <a:xfrm>
                      <a:off x="0" y="0"/>
                      <a:ext cx="144780" cy="12700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jusqu’à l’heure souhaitée. Appuyez sur le bouton </w:t>
      </w:r>
      <w:r>
        <w:rPr>
          <w:noProof/>
          <w:color w:val="000000"/>
          <w:kern w:val="0"/>
          <w:sz w:val="20"/>
          <w:szCs w:val="20"/>
          <w:lang w:val="fr-FR" w:eastAsia="fr-FR"/>
        </w:rPr>
        <w:drawing>
          <wp:inline distT="0" distB="0" distL="0" distR="0">
            <wp:extent cx="226060" cy="199390"/>
            <wp:effectExtent l="19050" t="0" r="2540" b="0"/>
            <wp:docPr id="1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2"/>
                    <pic:cNvPicPr>
                      <a:picLocks noChangeAspect="1" noChangeArrowheads="1"/>
                    </pic:cNvPicPr>
                  </pic:nvPicPr>
                  <pic:blipFill>
                    <a:blip r:embed="rId29" cstate="print"/>
                    <a:srcRect/>
                    <a:stretch>
                      <a:fillRect/>
                    </a:stretch>
                  </pic:blipFill>
                  <pic:spPr>
                    <a:xfrm>
                      <a:off x="0" y="0"/>
                      <a:ext cx="226060" cy="19939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pour passer à la position minutes. Appuyez sur </w:t>
      </w:r>
      <w:r>
        <w:rPr>
          <w:noProof/>
          <w:color w:val="000000"/>
          <w:kern w:val="0"/>
          <w:sz w:val="20"/>
          <w:szCs w:val="20"/>
          <w:lang w:val="fr-FR" w:eastAsia="fr-FR"/>
        </w:rPr>
        <w:drawing>
          <wp:inline distT="0" distB="0" distL="0" distR="0">
            <wp:extent cx="180975" cy="208280"/>
            <wp:effectExtent l="19050" t="0" r="9525" b="0"/>
            <wp:docPr id="1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3"/>
                    <pic:cNvPicPr>
                      <a:picLocks noChangeAspect="1" noChangeArrowheads="1"/>
                    </pic:cNvPicPr>
                  </pic:nvPicPr>
                  <pic:blipFill>
                    <a:blip r:embed="rId30" cstate="print"/>
                    <a:srcRect/>
                    <a:stretch>
                      <a:fillRect/>
                    </a:stretch>
                  </pic:blipFill>
                  <pic:spPr>
                    <a:xfrm>
                      <a:off x="0" y="0"/>
                      <a:ext cx="180975" cy="20828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63195" cy="163195"/>
            <wp:effectExtent l="19050" t="0" r="8255" b="0"/>
            <wp:docPr id="1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4"/>
                    <pic:cNvPicPr>
                      <a:picLocks noChangeAspect="1" noChangeArrowheads="1"/>
                    </pic:cNvPicPr>
                  </pic:nvPicPr>
                  <pic:blipFill>
                    <a:blip r:embed="rId31" cstate="print"/>
                    <a:srcRect/>
                    <a:stretch>
                      <a:fillRect/>
                    </a:stretch>
                  </pic:blipFill>
                  <pic:spPr>
                    <a:xfrm>
                      <a:off x="0" y="0"/>
                      <a:ext cx="163195" cy="16319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jusqu’à la minute souhaitée. Appuyez sur </w:t>
      </w:r>
      <w:r>
        <w:rPr>
          <w:noProof/>
          <w:color w:val="000000"/>
          <w:kern w:val="0"/>
          <w:sz w:val="20"/>
          <w:szCs w:val="20"/>
          <w:lang w:val="fr-FR" w:eastAsia="fr-FR"/>
        </w:rPr>
        <w:drawing>
          <wp:inline distT="0" distB="0" distL="0" distR="0">
            <wp:extent cx="208280" cy="199390"/>
            <wp:effectExtent l="19050" t="0" r="1270" b="0"/>
            <wp:docPr id="1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5"/>
                    <pic:cNvPicPr>
                      <a:picLocks noChangeAspect="1" noChangeArrowheads="1"/>
                    </pic:cNvPicPr>
                  </pic:nvPicPr>
                  <pic:blipFill>
                    <a:blip r:embed="rId32" cstate="print"/>
                    <a:srcRect/>
                    <a:stretch>
                      <a:fillRect/>
                    </a:stretch>
                  </pic:blipFill>
                  <pic:spPr>
                    <a:xfrm>
                      <a:off x="0" y="0"/>
                      <a:ext cx="208280" cy="19939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244475" cy="226060"/>
            <wp:effectExtent l="19050" t="0" r="3175" b="0"/>
            <wp:docPr id="1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6"/>
                    <pic:cNvPicPr>
                      <a:picLocks noChangeAspect="1" noChangeArrowheads="1"/>
                    </pic:cNvPicPr>
                  </pic:nvPicPr>
                  <pic:blipFill>
                    <a:blip r:embed="rId33" cstate="print"/>
                    <a:srcRect/>
                    <a:stretch>
                      <a:fillRect/>
                    </a:stretch>
                  </pic:blipFill>
                  <pic:spPr>
                    <a:xfrm>
                      <a:off x="0" y="0"/>
                      <a:ext cx="244475" cy="22606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pour finaliser l’enregistrement.</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b/>
          <w:bCs/>
          <w:color w:val="000000"/>
          <w:kern w:val="0"/>
          <w:sz w:val="20"/>
          <w:szCs w:val="20"/>
          <w:lang w:val="fr-FR"/>
        </w:rPr>
        <w:t>NOTE</w:t>
      </w:r>
      <w:r>
        <w:rPr>
          <w:color w:val="000000"/>
          <w:kern w:val="0"/>
          <w:sz w:val="20"/>
          <w:szCs w:val="20"/>
          <w:lang w:val="fr-FR"/>
        </w:rPr>
        <w:t>: La date sera réinitialisée après une coupure de courant</w:t>
      </w:r>
    </w:p>
    <w:p w:rsidR="00353A96" w:rsidRDefault="00C80228">
      <w:pPr>
        <w:widowControl/>
        <w:jc w:val="left"/>
        <w:rPr>
          <w:color w:val="000000"/>
          <w:kern w:val="0"/>
          <w:sz w:val="20"/>
          <w:szCs w:val="20"/>
          <w:lang w:val="fr-FR"/>
        </w:rPr>
      </w:pPr>
      <w:r>
        <w:rPr>
          <w:noProof/>
          <w:sz w:val="20"/>
          <w:szCs w:val="20"/>
          <w:lang w:val="fr-FR" w:eastAsia="fr-FR"/>
        </w:rPr>
        <w:drawing>
          <wp:anchor distT="0" distB="0" distL="114300" distR="114300" simplePos="0" relativeHeight="251657728" behindDoc="1" locked="0" layoutInCell="1" allowOverlap="1">
            <wp:simplePos x="0" y="0"/>
            <wp:positionH relativeFrom="column">
              <wp:posOffset>7620</wp:posOffset>
            </wp:positionH>
            <wp:positionV relativeFrom="paragraph">
              <wp:posOffset>183515</wp:posOffset>
            </wp:positionV>
            <wp:extent cx="381000" cy="368300"/>
            <wp:effectExtent l="19050" t="0" r="0" b="0"/>
            <wp:wrapTight wrapText="bothSides">
              <wp:wrapPolygon edited="0">
                <wp:start x="-1080" y="0"/>
                <wp:lineTo x="-1080" y="20110"/>
                <wp:lineTo x="21600" y="20110"/>
                <wp:lineTo x="21600" y="0"/>
                <wp:lineTo x="-1080" y="0"/>
              </wp:wrapPolygon>
            </wp:wrapTight>
            <wp:docPr id="4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7"/>
                    <pic:cNvPicPr>
                      <a:picLocks noChangeAspect="1" noChangeArrowheads="1"/>
                    </pic:cNvPicPr>
                  </pic:nvPicPr>
                  <pic:blipFill>
                    <a:blip r:embed="rId34" cstate="print"/>
                    <a:srcRect/>
                    <a:stretch>
                      <a:fillRect/>
                    </a:stretch>
                  </pic:blipFill>
                  <pic:spPr>
                    <a:xfrm>
                      <a:off x="0" y="0"/>
                      <a:ext cx="381000" cy="368300"/>
                    </a:xfrm>
                    <a:prstGeom prst="rect">
                      <a:avLst/>
                    </a:prstGeom>
                    <a:noFill/>
                    <a:ln w="9525">
                      <a:noFill/>
                      <a:miter lim="800000"/>
                      <a:headEnd/>
                      <a:tailEnd/>
                    </a:ln>
                  </pic:spPr>
                </pic:pic>
              </a:graphicData>
            </a:graphic>
          </wp:anchor>
        </w:drawing>
      </w:r>
    </w:p>
    <w:p w:rsidR="00353A96" w:rsidRDefault="00C80228">
      <w:pPr>
        <w:widowControl/>
        <w:jc w:val="left"/>
        <w:rPr>
          <w:color w:val="000000"/>
          <w:kern w:val="0"/>
          <w:sz w:val="20"/>
          <w:szCs w:val="20"/>
          <w:lang w:val="fr-FR"/>
        </w:rPr>
      </w:pPr>
      <w:r>
        <w:rPr>
          <w:color w:val="000000"/>
          <w:sz w:val="20"/>
          <w:szCs w:val="20"/>
          <w:lang w:val="fr-FR"/>
        </w:rPr>
        <w:lastRenderedPageBreak/>
        <w:t xml:space="preserve"> </w:t>
      </w:r>
      <w:r>
        <w:rPr>
          <w:color w:val="000000"/>
          <w:kern w:val="0"/>
          <w:sz w:val="20"/>
          <w:szCs w:val="20"/>
          <w:lang w:val="fr-FR"/>
        </w:rPr>
        <w:t>: Po</w:t>
      </w:r>
      <w:r>
        <w:rPr>
          <w:color w:val="000000"/>
          <w:kern w:val="0"/>
          <w:sz w:val="20"/>
          <w:szCs w:val="20"/>
          <w:lang w:val="fr-FR"/>
        </w:rPr>
        <w:t>ur la fonction de réglage automatique du temps de travail - Vous pouvez définir 10 périodes de temps pour qu’il fonctionne automatiquement. Appuyez sur ce bouton, le numéro de série commence à clignoter. Le ‘ON’ sur l'écran LED s'allume. Presse</w:t>
      </w:r>
      <w:r>
        <w:rPr>
          <w:noProof/>
          <w:color w:val="000000"/>
          <w:kern w:val="0"/>
          <w:sz w:val="20"/>
          <w:szCs w:val="20"/>
          <w:lang w:val="fr-FR" w:eastAsia="fr-FR"/>
        </w:rPr>
        <w:drawing>
          <wp:inline distT="0" distB="0" distL="0" distR="0">
            <wp:extent cx="163195" cy="180975"/>
            <wp:effectExtent l="19050" t="0" r="8255" b="0"/>
            <wp:docPr id="2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8"/>
                    <pic:cNvPicPr>
                      <a:picLocks noChangeAspect="1" noChangeArrowheads="1"/>
                    </pic:cNvPicPr>
                  </pic:nvPicPr>
                  <pic:blipFill>
                    <a:blip r:embed="rId35" cstate="print"/>
                    <a:srcRect/>
                    <a:stretch>
                      <a:fillRect/>
                    </a:stretch>
                  </pic:blipFill>
                  <pic:spPr>
                    <a:xfrm>
                      <a:off x="0" y="0"/>
                      <a:ext cx="163195" cy="180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44780" cy="144780"/>
            <wp:effectExtent l="19050" t="0" r="7620" b="0"/>
            <wp:docPr id="2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9"/>
                    <pic:cNvPicPr>
                      <a:picLocks noChangeAspect="1" noChangeArrowheads="1"/>
                    </pic:cNvPicPr>
                  </pic:nvPicPr>
                  <pic:blipFill>
                    <a:blip r:embed="rId36" cstate="print"/>
                    <a:srcRect/>
                    <a:stretch>
                      <a:fillRect/>
                    </a:stretch>
                  </pic:blipFill>
                  <pic:spPr>
                    <a:xfrm>
                      <a:off x="0" y="0"/>
                      <a:ext cx="144780" cy="144780"/>
                    </a:xfrm>
                    <a:prstGeom prst="rect">
                      <a:avLst/>
                    </a:prstGeom>
                    <a:noFill/>
                    <a:ln w="9525">
                      <a:noFill/>
                      <a:miter lim="800000"/>
                      <a:headEnd/>
                      <a:tailEnd/>
                    </a:ln>
                  </pic:spPr>
                </pic:pic>
              </a:graphicData>
            </a:graphic>
          </wp:inline>
        </w:drawing>
      </w:r>
      <w:r>
        <w:rPr>
          <w:color w:val="000000"/>
          <w:sz w:val="20"/>
          <w:szCs w:val="20"/>
          <w:lang w:val="fr-FR"/>
        </w:rPr>
        <w:t xml:space="preserve"> </w:t>
      </w:r>
      <w:proofErr w:type="spellStart"/>
      <w:r>
        <w:rPr>
          <w:color w:val="000000"/>
          <w:kern w:val="0"/>
          <w:sz w:val="20"/>
          <w:szCs w:val="20"/>
          <w:lang w:val="fr-FR"/>
        </w:rPr>
        <w:t>jusq’</w:t>
      </w:r>
      <w:r>
        <w:rPr>
          <w:color w:val="000000"/>
          <w:kern w:val="0"/>
          <w:sz w:val="20"/>
          <w:szCs w:val="20"/>
          <w:lang w:val="fr-FR"/>
        </w:rPr>
        <w:t>au</w:t>
      </w:r>
      <w:proofErr w:type="spellEnd"/>
      <w:r>
        <w:rPr>
          <w:color w:val="000000"/>
          <w:kern w:val="0"/>
          <w:sz w:val="20"/>
          <w:szCs w:val="20"/>
          <w:lang w:val="fr-FR"/>
        </w:rPr>
        <w:t xml:space="preserve"> numéro souhaité. Appuyez sur </w:t>
      </w:r>
      <w:r>
        <w:rPr>
          <w:noProof/>
          <w:color w:val="000000"/>
          <w:kern w:val="0"/>
          <w:sz w:val="20"/>
          <w:szCs w:val="20"/>
          <w:lang w:val="fr-FR" w:eastAsia="fr-FR"/>
        </w:rPr>
        <w:drawing>
          <wp:inline distT="0" distB="0" distL="0" distR="0">
            <wp:extent cx="208280" cy="244475"/>
            <wp:effectExtent l="19050" t="0" r="1270" b="0"/>
            <wp:docPr id="2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0"/>
                    <pic:cNvPicPr>
                      <a:picLocks noChangeAspect="1" noChangeArrowheads="1"/>
                    </pic:cNvPicPr>
                  </pic:nvPicPr>
                  <pic:blipFill>
                    <a:blip r:embed="rId37" cstate="print"/>
                    <a:srcRect/>
                    <a:stretch>
                      <a:fillRect/>
                    </a:stretch>
                  </pic:blipFill>
                  <pic:spPr>
                    <a:xfrm>
                      <a:off x="0" y="0"/>
                      <a:ext cx="208280" cy="2444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à nouveau, le SOLEIL sur l’écran se met à clignoter. Appuyez sur </w:t>
      </w:r>
      <w:r>
        <w:rPr>
          <w:noProof/>
          <w:color w:val="000000"/>
          <w:kern w:val="0"/>
          <w:sz w:val="20"/>
          <w:szCs w:val="20"/>
          <w:lang w:val="fr-FR" w:eastAsia="fr-FR"/>
        </w:rPr>
        <w:drawing>
          <wp:inline distT="0" distB="0" distL="0" distR="0">
            <wp:extent cx="163195" cy="180975"/>
            <wp:effectExtent l="19050" t="0" r="8255" b="0"/>
            <wp:docPr id="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1"/>
                    <pic:cNvPicPr>
                      <a:picLocks noChangeAspect="1" noChangeArrowheads="1"/>
                    </pic:cNvPicPr>
                  </pic:nvPicPr>
                  <pic:blipFill>
                    <a:blip r:embed="rId38" cstate="print"/>
                    <a:srcRect/>
                    <a:stretch>
                      <a:fillRect/>
                    </a:stretch>
                  </pic:blipFill>
                  <pic:spPr>
                    <a:xfrm>
                      <a:off x="0" y="0"/>
                      <a:ext cx="163195" cy="180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44780" cy="180975"/>
            <wp:effectExtent l="19050" t="0" r="7620" b="0"/>
            <wp:docPr id="2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2"/>
                    <pic:cNvPicPr>
                      <a:picLocks noChangeAspect="1" noChangeArrowheads="1"/>
                    </pic:cNvPicPr>
                  </pic:nvPicPr>
                  <pic:blipFill>
                    <a:blip r:embed="rId39" cstate="print"/>
                    <a:srcRect/>
                    <a:stretch>
                      <a:fillRect/>
                    </a:stretch>
                  </pic:blipFill>
                  <pic:spPr>
                    <a:xfrm>
                      <a:off x="0" y="0"/>
                      <a:ext cx="144780" cy="180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jusqu’à la date souhaitée, et appuyez sur </w:t>
      </w:r>
      <w:r>
        <w:rPr>
          <w:noProof/>
          <w:color w:val="000000"/>
          <w:kern w:val="0"/>
          <w:sz w:val="20"/>
          <w:szCs w:val="20"/>
          <w:lang w:val="fr-FR" w:eastAsia="fr-FR"/>
        </w:rPr>
        <w:drawing>
          <wp:inline distT="0" distB="0" distL="0" distR="0">
            <wp:extent cx="163195" cy="180975"/>
            <wp:effectExtent l="19050" t="0" r="8255" b="0"/>
            <wp:docPr id="25"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3"/>
                    <pic:cNvPicPr>
                      <a:picLocks noChangeAspect="1" noChangeArrowheads="1"/>
                    </pic:cNvPicPr>
                  </pic:nvPicPr>
                  <pic:blipFill>
                    <a:blip r:embed="rId40" cstate="print"/>
                    <a:srcRect/>
                    <a:stretch>
                      <a:fillRect/>
                    </a:stretch>
                  </pic:blipFill>
                  <pic:spPr>
                    <a:xfrm>
                      <a:off x="0" y="0"/>
                      <a:ext cx="163195" cy="180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pour sélectionner, appuyez sur </w:t>
      </w:r>
      <w:r>
        <w:rPr>
          <w:noProof/>
          <w:color w:val="000000"/>
          <w:kern w:val="0"/>
          <w:sz w:val="20"/>
          <w:szCs w:val="20"/>
          <w:lang w:val="fr-FR" w:eastAsia="fr-FR"/>
        </w:rPr>
        <w:drawing>
          <wp:inline distT="0" distB="0" distL="0" distR="0">
            <wp:extent cx="144780" cy="163195"/>
            <wp:effectExtent l="19050" t="0" r="7620" b="0"/>
            <wp:docPr id="2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4"/>
                    <pic:cNvPicPr>
                      <a:picLocks noChangeAspect="1" noChangeArrowheads="1"/>
                    </pic:cNvPicPr>
                  </pic:nvPicPr>
                  <pic:blipFill>
                    <a:blip r:embed="rId41" cstate="print"/>
                    <a:srcRect/>
                    <a:stretch>
                      <a:fillRect/>
                    </a:stretch>
                  </pic:blipFill>
                  <pic:spPr>
                    <a:xfrm>
                      <a:off x="0" y="0"/>
                      <a:ext cx="144780" cy="16319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pour annuler. Après avoir réglé la date souhaitée, appuyez sur</w:t>
      </w:r>
      <w:r>
        <w:rPr>
          <w:noProof/>
          <w:color w:val="000000"/>
          <w:kern w:val="0"/>
          <w:sz w:val="20"/>
          <w:szCs w:val="20"/>
          <w:lang w:val="fr-FR" w:eastAsia="fr-FR"/>
        </w:rPr>
        <w:drawing>
          <wp:inline distT="0" distB="0" distL="0" distR="0">
            <wp:extent cx="199390" cy="208280"/>
            <wp:effectExtent l="19050" t="0" r="0" b="0"/>
            <wp:docPr id="2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5"/>
                    <pic:cNvPicPr>
                      <a:picLocks noChangeAspect="1" noChangeArrowheads="1"/>
                    </pic:cNvPicPr>
                  </pic:nvPicPr>
                  <pic:blipFill>
                    <a:blip r:embed="rId42" cstate="print"/>
                    <a:srcRect/>
                    <a:stretch>
                      <a:fillRect/>
                    </a:stretch>
                  </pic:blipFill>
                  <pic:spPr>
                    <a:xfrm>
                      <a:off x="0" y="0"/>
                      <a:ext cx="199390" cy="208280"/>
                    </a:xfrm>
                    <a:prstGeom prst="rect">
                      <a:avLst/>
                    </a:prstGeom>
                    <a:noFill/>
                    <a:ln w="9525">
                      <a:noFill/>
                      <a:miter lim="800000"/>
                      <a:headEnd/>
                      <a:tailEnd/>
                    </a:ln>
                  </pic:spPr>
                </pic:pic>
              </a:graphicData>
            </a:graphic>
          </wp:inline>
        </w:drawing>
      </w:r>
      <w:r>
        <w:rPr>
          <w:color w:val="000000"/>
          <w:sz w:val="20"/>
          <w:szCs w:val="20"/>
          <w:lang w:val="fr-FR"/>
        </w:rPr>
        <w:t xml:space="preserve"> pour </w:t>
      </w:r>
      <w:r>
        <w:rPr>
          <w:color w:val="000000"/>
          <w:kern w:val="0"/>
          <w:sz w:val="20"/>
          <w:szCs w:val="20"/>
          <w:lang w:val="fr-FR"/>
        </w:rPr>
        <w:t>pass</w:t>
      </w:r>
      <w:r>
        <w:rPr>
          <w:color w:val="000000"/>
          <w:kern w:val="0"/>
          <w:sz w:val="20"/>
          <w:szCs w:val="20"/>
          <w:lang w:val="fr-FR"/>
        </w:rPr>
        <w:t xml:space="preserve">er à la position "heure". Appuyez sur </w:t>
      </w:r>
      <w:r>
        <w:rPr>
          <w:noProof/>
          <w:color w:val="000000"/>
          <w:kern w:val="0"/>
          <w:sz w:val="20"/>
          <w:szCs w:val="20"/>
          <w:lang w:val="fr-FR" w:eastAsia="fr-FR"/>
        </w:rPr>
        <w:drawing>
          <wp:inline distT="0" distB="0" distL="0" distR="0">
            <wp:extent cx="144780" cy="163195"/>
            <wp:effectExtent l="19050" t="0" r="7620" b="0"/>
            <wp:docPr id="2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6"/>
                    <pic:cNvPicPr>
                      <a:picLocks noChangeAspect="1" noChangeArrowheads="1"/>
                    </pic:cNvPicPr>
                  </pic:nvPicPr>
                  <pic:blipFill>
                    <a:blip r:embed="rId43" cstate="print"/>
                    <a:srcRect/>
                    <a:stretch>
                      <a:fillRect/>
                    </a:stretch>
                  </pic:blipFill>
                  <pic:spPr>
                    <a:xfrm>
                      <a:off x="0" y="0"/>
                      <a:ext cx="144780" cy="16319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44780" cy="144780"/>
            <wp:effectExtent l="19050" t="0" r="7620" b="0"/>
            <wp:docPr id="2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7"/>
                    <pic:cNvPicPr>
                      <a:picLocks noChangeAspect="1" noChangeArrowheads="1"/>
                    </pic:cNvPicPr>
                  </pic:nvPicPr>
                  <pic:blipFill>
                    <a:blip r:embed="rId44" cstate="print"/>
                    <a:srcRect/>
                    <a:stretch>
                      <a:fillRect/>
                    </a:stretch>
                  </pic:blipFill>
                  <pic:spPr>
                    <a:xfrm>
                      <a:off x="0" y="0"/>
                      <a:ext cx="144780" cy="14478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jusqu’à l’heure souhaitée. Appuyez sur </w:t>
      </w:r>
      <w:r>
        <w:rPr>
          <w:noProof/>
          <w:color w:val="000000"/>
          <w:kern w:val="0"/>
          <w:sz w:val="20"/>
          <w:szCs w:val="20"/>
          <w:lang w:val="fr-FR" w:eastAsia="fr-FR"/>
        </w:rPr>
        <w:drawing>
          <wp:inline distT="0" distB="0" distL="0" distR="0">
            <wp:extent cx="208280" cy="199390"/>
            <wp:effectExtent l="19050" t="0" r="1270" b="0"/>
            <wp:docPr id="3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8"/>
                    <pic:cNvPicPr>
                      <a:picLocks noChangeAspect="1" noChangeArrowheads="1"/>
                    </pic:cNvPicPr>
                  </pic:nvPicPr>
                  <pic:blipFill>
                    <a:blip r:embed="rId45" cstate="print"/>
                    <a:srcRect/>
                    <a:stretch>
                      <a:fillRect/>
                    </a:stretch>
                  </pic:blipFill>
                  <pic:spPr>
                    <a:xfrm>
                      <a:off x="0" y="0"/>
                      <a:ext cx="208280" cy="19939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pour passer à la position minute.</w:t>
      </w:r>
      <w:r>
        <w:rPr>
          <w:color w:val="000000"/>
          <w:sz w:val="20"/>
          <w:szCs w:val="20"/>
          <w:lang w:val="fr-FR"/>
        </w:rPr>
        <w:t xml:space="preserve"> </w:t>
      </w:r>
      <w:r>
        <w:rPr>
          <w:color w:val="000000"/>
          <w:kern w:val="0"/>
          <w:sz w:val="20"/>
          <w:szCs w:val="20"/>
          <w:lang w:val="fr-FR"/>
        </w:rPr>
        <w:t xml:space="preserve">Appuyez sur </w:t>
      </w:r>
      <w:r>
        <w:rPr>
          <w:noProof/>
          <w:color w:val="000000"/>
          <w:kern w:val="0"/>
          <w:sz w:val="20"/>
          <w:szCs w:val="20"/>
          <w:lang w:val="fr-FR" w:eastAsia="fr-FR"/>
        </w:rPr>
        <w:drawing>
          <wp:inline distT="0" distB="0" distL="0" distR="0">
            <wp:extent cx="163195" cy="144780"/>
            <wp:effectExtent l="19050" t="0" r="8255" b="0"/>
            <wp:docPr id="3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9"/>
                    <pic:cNvPicPr>
                      <a:picLocks noChangeAspect="1" noChangeArrowheads="1"/>
                    </pic:cNvPicPr>
                  </pic:nvPicPr>
                  <pic:blipFill>
                    <a:blip r:embed="rId46" cstate="print"/>
                    <a:srcRect/>
                    <a:stretch>
                      <a:fillRect/>
                    </a:stretch>
                  </pic:blipFill>
                  <pic:spPr>
                    <a:xfrm>
                      <a:off x="0" y="0"/>
                      <a:ext cx="163195" cy="14478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44780" cy="144780"/>
            <wp:effectExtent l="19050" t="0" r="7620" b="0"/>
            <wp:docPr id="3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0"/>
                    <pic:cNvPicPr>
                      <a:picLocks noChangeAspect="1" noChangeArrowheads="1"/>
                    </pic:cNvPicPr>
                  </pic:nvPicPr>
                  <pic:blipFill>
                    <a:blip r:embed="rId47" cstate="print"/>
                    <a:srcRect/>
                    <a:stretch>
                      <a:fillRect/>
                    </a:stretch>
                  </pic:blipFill>
                  <pic:spPr>
                    <a:xfrm>
                      <a:off x="0" y="0"/>
                      <a:ext cx="144780" cy="14478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jusqu’à la minute souhaitée. À ce stade, vous avez terminé le réglage de l'heure de démarrage. Appuyez sur</w:t>
      </w:r>
    </w:p>
    <w:p w:rsidR="00353A96" w:rsidRDefault="00C80228">
      <w:pPr>
        <w:widowControl/>
        <w:jc w:val="left"/>
        <w:rPr>
          <w:color w:val="000000"/>
          <w:kern w:val="0"/>
          <w:sz w:val="20"/>
          <w:szCs w:val="20"/>
          <w:lang w:val="fr-FR"/>
        </w:rPr>
      </w:pPr>
      <w:r>
        <w:rPr>
          <w:color w:val="000000"/>
          <w:kern w:val="0"/>
          <w:sz w:val="20"/>
          <w:szCs w:val="20"/>
          <w:lang w:val="fr-FR"/>
        </w:rPr>
        <w:t xml:space="preserve"> </w:t>
      </w:r>
      <w:r>
        <w:rPr>
          <w:noProof/>
          <w:color w:val="000000"/>
          <w:kern w:val="0"/>
          <w:sz w:val="20"/>
          <w:szCs w:val="20"/>
          <w:lang w:val="fr-FR" w:eastAsia="fr-FR"/>
        </w:rPr>
        <w:drawing>
          <wp:inline distT="0" distB="0" distL="0" distR="0">
            <wp:extent cx="180975" cy="199390"/>
            <wp:effectExtent l="19050" t="0" r="9525" b="0"/>
            <wp:docPr id="3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1"/>
                    <pic:cNvPicPr>
                      <a:picLocks noChangeAspect="1" noChangeArrowheads="1"/>
                    </pic:cNvPicPr>
                  </pic:nvPicPr>
                  <pic:blipFill>
                    <a:blip r:embed="rId48" cstate="print"/>
                    <a:srcRect/>
                    <a:stretch>
                      <a:fillRect/>
                    </a:stretch>
                  </pic:blipFill>
                  <pic:spPr>
                    <a:xfrm>
                      <a:off x="0" y="0"/>
                      <a:ext cx="180975" cy="199390"/>
                    </a:xfrm>
                    <a:prstGeom prst="rect">
                      <a:avLst/>
                    </a:prstGeom>
                    <a:noFill/>
                    <a:ln w="9525">
                      <a:noFill/>
                      <a:miter lim="800000"/>
                      <a:headEnd/>
                      <a:tailEnd/>
                    </a:ln>
                  </pic:spPr>
                </pic:pic>
              </a:graphicData>
            </a:graphic>
          </wp:inline>
        </w:drawing>
      </w:r>
      <w:r>
        <w:rPr>
          <w:color w:val="000000"/>
          <w:sz w:val="20"/>
          <w:szCs w:val="20"/>
          <w:lang w:val="fr-FR"/>
        </w:rPr>
        <w:t xml:space="preserve"> </w:t>
      </w:r>
      <w:proofErr w:type="gramStart"/>
      <w:r>
        <w:rPr>
          <w:color w:val="000000"/>
          <w:kern w:val="0"/>
          <w:sz w:val="20"/>
          <w:szCs w:val="20"/>
          <w:lang w:val="fr-FR"/>
        </w:rPr>
        <w:t>à</w:t>
      </w:r>
      <w:proofErr w:type="gramEnd"/>
      <w:r>
        <w:rPr>
          <w:color w:val="000000"/>
          <w:kern w:val="0"/>
          <w:sz w:val="20"/>
          <w:szCs w:val="20"/>
          <w:lang w:val="fr-FR"/>
        </w:rPr>
        <w:t xml:space="preserve"> </w:t>
      </w:r>
      <w:r>
        <w:rPr>
          <w:color w:val="000000"/>
          <w:kern w:val="0"/>
          <w:sz w:val="20"/>
          <w:szCs w:val="20"/>
          <w:lang w:val="fr-FR"/>
        </w:rPr>
        <w:t>nouveau, le ‘ON’ s’éteint et le ‘OFF’ s’allume. Terminez le temps d'arrêt de la même manière. Enfin, vous devez définir une température qui arrête de chauffer. Appuyez sur</w:t>
      </w:r>
      <w:r>
        <w:rPr>
          <w:noProof/>
          <w:color w:val="000000"/>
          <w:kern w:val="0"/>
          <w:sz w:val="20"/>
          <w:szCs w:val="20"/>
          <w:lang w:val="fr-FR" w:eastAsia="fr-FR"/>
        </w:rPr>
        <w:drawing>
          <wp:inline distT="0" distB="0" distL="0" distR="0">
            <wp:extent cx="144780" cy="163195"/>
            <wp:effectExtent l="19050" t="0" r="7620" b="0"/>
            <wp:docPr id="34"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2"/>
                    <pic:cNvPicPr>
                      <a:picLocks noChangeAspect="1" noChangeArrowheads="1"/>
                    </pic:cNvPicPr>
                  </pic:nvPicPr>
                  <pic:blipFill>
                    <a:blip r:embed="rId49" cstate="print"/>
                    <a:srcRect/>
                    <a:stretch>
                      <a:fillRect/>
                    </a:stretch>
                  </pic:blipFill>
                  <pic:spPr>
                    <a:xfrm>
                      <a:off x="0" y="0"/>
                      <a:ext cx="144780" cy="16319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ou </w:t>
      </w:r>
      <w:r>
        <w:rPr>
          <w:noProof/>
          <w:color w:val="000000"/>
          <w:kern w:val="0"/>
          <w:sz w:val="20"/>
          <w:szCs w:val="20"/>
          <w:lang w:val="fr-FR" w:eastAsia="fr-FR"/>
        </w:rPr>
        <w:drawing>
          <wp:inline distT="0" distB="0" distL="0" distR="0">
            <wp:extent cx="163195" cy="144780"/>
            <wp:effectExtent l="19050" t="0" r="8255" b="0"/>
            <wp:docPr id="3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3"/>
                    <pic:cNvPicPr>
                      <a:picLocks noChangeAspect="1" noChangeArrowheads="1"/>
                    </pic:cNvPicPr>
                  </pic:nvPicPr>
                  <pic:blipFill>
                    <a:blip r:embed="rId50" cstate="print"/>
                    <a:srcRect/>
                    <a:stretch>
                      <a:fillRect/>
                    </a:stretch>
                  </pic:blipFill>
                  <pic:spPr>
                    <a:xfrm>
                      <a:off x="0" y="0"/>
                      <a:ext cx="163195" cy="14478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jusqu’à la </w:t>
      </w:r>
      <w:proofErr w:type="spellStart"/>
      <w:r>
        <w:rPr>
          <w:color w:val="000000"/>
          <w:kern w:val="0"/>
          <w:sz w:val="20"/>
          <w:szCs w:val="20"/>
          <w:lang w:val="fr-FR"/>
        </w:rPr>
        <w:t>temperature</w:t>
      </w:r>
      <w:proofErr w:type="spellEnd"/>
      <w:r>
        <w:rPr>
          <w:color w:val="000000"/>
          <w:kern w:val="0"/>
          <w:sz w:val="20"/>
          <w:szCs w:val="20"/>
          <w:lang w:val="fr-FR"/>
        </w:rPr>
        <w:t xml:space="preserve"> souhaitée. Lorsque la température ambiante souhaitée es</w:t>
      </w:r>
      <w:r>
        <w:rPr>
          <w:color w:val="000000"/>
          <w:kern w:val="0"/>
          <w:sz w:val="20"/>
          <w:szCs w:val="20"/>
          <w:lang w:val="fr-FR"/>
        </w:rPr>
        <w:t>t atteinte, le radiateur arrête automatiquement de chauffer.</w:t>
      </w:r>
    </w:p>
    <w:p w:rsidR="00353A96" w:rsidRDefault="00C80228">
      <w:pPr>
        <w:widowControl/>
        <w:jc w:val="left"/>
        <w:rPr>
          <w:kern w:val="0"/>
          <w:sz w:val="20"/>
          <w:szCs w:val="20"/>
          <w:lang w:val="fr-FR"/>
        </w:rPr>
      </w:pPr>
      <w:r>
        <w:rPr>
          <w:noProof/>
          <w:sz w:val="20"/>
          <w:szCs w:val="20"/>
          <w:lang w:val="fr-FR" w:eastAsia="fr-FR"/>
        </w:rPr>
        <w:drawing>
          <wp:anchor distT="0" distB="0" distL="114300" distR="114300" simplePos="0" relativeHeight="251658752" behindDoc="1" locked="0" layoutInCell="1" allowOverlap="1">
            <wp:simplePos x="0" y="0"/>
            <wp:positionH relativeFrom="column">
              <wp:posOffset>-22860</wp:posOffset>
            </wp:positionH>
            <wp:positionV relativeFrom="paragraph">
              <wp:posOffset>213995</wp:posOffset>
            </wp:positionV>
            <wp:extent cx="508000" cy="342900"/>
            <wp:effectExtent l="19050" t="0" r="6350" b="0"/>
            <wp:wrapTight wrapText="bothSides">
              <wp:wrapPolygon edited="0">
                <wp:start x="-810" y="0"/>
                <wp:lineTo x="-810" y="20400"/>
                <wp:lineTo x="21870" y="20400"/>
                <wp:lineTo x="21870" y="0"/>
                <wp:lineTo x="-810" y="0"/>
              </wp:wrapPolygon>
            </wp:wrapTight>
            <wp:docPr id="47"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4"/>
                    <pic:cNvPicPr>
                      <a:picLocks noChangeAspect="1" noChangeArrowheads="1"/>
                    </pic:cNvPicPr>
                  </pic:nvPicPr>
                  <pic:blipFill>
                    <a:blip r:embed="rId51" cstate="print"/>
                    <a:srcRect/>
                    <a:stretch>
                      <a:fillRect/>
                    </a:stretch>
                  </pic:blipFill>
                  <pic:spPr>
                    <a:xfrm>
                      <a:off x="0" y="0"/>
                      <a:ext cx="508000" cy="342900"/>
                    </a:xfrm>
                    <a:prstGeom prst="rect">
                      <a:avLst/>
                    </a:prstGeom>
                    <a:noFill/>
                    <a:ln w="9525">
                      <a:noFill/>
                      <a:miter lim="800000"/>
                      <a:headEnd/>
                      <a:tailEnd/>
                    </a:ln>
                  </pic:spPr>
                </pic:pic>
              </a:graphicData>
            </a:graphic>
          </wp:anchor>
        </w:drawing>
      </w:r>
    </w:p>
    <w:p w:rsidR="00353A96" w:rsidRDefault="00C80228">
      <w:pPr>
        <w:widowControl/>
        <w:jc w:val="left"/>
        <w:rPr>
          <w:color w:val="000000"/>
          <w:kern w:val="0"/>
          <w:sz w:val="20"/>
          <w:szCs w:val="20"/>
          <w:lang w:val="fr-FR"/>
        </w:rPr>
      </w:pPr>
      <w:r>
        <w:rPr>
          <w:color w:val="000000"/>
          <w:kern w:val="0"/>
          <w:sz w:val="20"/>
          <w:szCs w:val="20"/>
          <w:lang w:val="fr-FR"/>
        </w:rPr>
        <w:t>: Pour la fonction de détection de fenêtre - Appuyez sur ce bouton pour activer la fonction de détection de fenêtre. Pendant le processus de chauffage, si la température ambiante baisse manifes</w:t>
      </w:r>
      <w:r>
        <w:rPr>
          <w:color w:val="000000"/>
          <w:kern w:val="0"/>
          <w:sz w:val="20"/>
          <w:szCs w:val="20"/>
          <w:lang w:val="fr-FR"/>
        </w:rPr>
        <w:t>tement à cause du froid extérieur (comme ouvrir les fenêtres ou ouvrir la porte). Afin d'économiser de l'énergie, l'appareil de chauffage arrête de chauffer. L'icône correspondante sur l'écran clignotera. Appuyez à nouveau pour éteindre la fonction détecti</w:t>
      </w:r>
      <w:r>
        <w:rPr>
          <w:color w:val="000000"/>
          <w:kern w:val="0"/>
          <w:sz w:val="20"/>
          <w:szCs w:val="20"/>
          <w:lang w:val="fr-FR"/>
        </w:rPr>
        <w:t>on de fenêtre ouverte pour chauffer normalement</w:t>
      </w:r>
    </w:p>
    <w:p w:rsidR="00353A96" w:rsidRDefault="00C80228">
      <w:pPr>
        <w:widowControl/>
        <w:jc w:val="left"/>
        <w:rPr>
          <w:kern w:val="0"/>
          <w:sz w:val="20"/>
          <w:szCs w:val="20"/>
          <w:lang w:val="fr-FR"/>
        </w:rPr>
      </w:pPr>
      <w:r>
        <w:rPr>
          <w:noProof/>
          <w:sz w:val="20"/>
          <w:szCs w:val="20"/>
          <w:lang w:val="fr-FR" w:eastAsia="fr-FR"/>
        </w:rPr>
        <w:drawing>
          <wp:anchor distT="0" distB="0" distL="114300" distR="114300" simplePos="0" relativeHeight="251659776" behindDoc="1" locked="0" layoutInCell="1" allowOverlap="1">
            <wp:simplePos x="0" y="0"/>
            <wp:positionH relativeFrom="column">
              <wp:posOffset>-73660</wp:posOffset>
            </wp:positionH>
            <wp:positionV relativeFrom="paragraph">
              <wp:posOffset>191135</wp:posOffset>
            </wp:positionV>
            <wp:extent cx="355600" cy="266700"/>
            <wp:effectExtent l="19050" t="0" r="6350" b="0"/>
            <wp:wrapTight wrapText="bothSides">
              <wp:wrapPolygon edited="0">
                <wp:start x="-1157" y="0"/>
                <wp:lineTo x="-1157" y="20057"/>
                <wp:lineTo x="21986" y="20057"/>
                <wp:lineTo x="21986" y="0"/>
                <wp:lineTo x="-1157" y="0"/>
              </wp:wrapPolygon>
            </wp:wrapTight>
            <wp:docPr id="4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5"/>
                    <pic:cNvPicPr>
                      <a:picLocks noChangeAspect="1" noChangeArrowheads="1"/>
                    </pic:cNvPicPr>
                  </pic:nvPicPr>
                  <pic:blipFill>
                    <a:blip r:embed="rId52" cstate="print"/>
                    <a:srcRect/>
                    <a:stretch>
                      <a:fillRect/>
                    </a:stretch>
                  </pic:blipFill>
                  <pic:spPr>
                    <a:xfrm>
                      <a:off x="0" y="0"/>
                      <a:ext cx="355600" cy="266700"/>
                    </a:xfrm>
                    <a:prstGeom prst="rect">
                      <a:avLst/>
                    </a:prstGeom>
                    <a:noFill/>
                    <a:ln w="9525">
                      <a:noFill/>
                      <a:miter lim="800000"/>
                      <a:headEnd/>
                      <a:tailEnd/>
                    </a:ln>
                  </pic:spPr>
                </pic:pic>
              </a:graphicData>
            </a:graphic>
          </wp:anchor>
        </w:drawing>
      </w:r>
    </w:p>
    <w:p w:rsidR="00353A96" w:rsidRDefault="00C80228">
      <w:pPr>
        <w:widowControl/>
        <w:jc w:val="left"/>
        <w:rPr>
          <w:kern w:val="0"/>
          <w:sz w:val="20"/>
          <w:szCs w:val="20"/>
          <w:lang w:val="fr-FR"/>
        </w:rPr>
      </w:pPr>
      <w:r>
        <w:rPr>
          <w:color w:val="000000"/>
          <w:kern w:val="0"/>
          <w:sz w:val="20"/>
          <w:szCs w:val="20"/>
          <w:lang w:val="fr-FR"/>
        </w:rPr>
        <w:t>: Pour la fonction de réinitialisation - Appuyez sur ce bouton pour effacer les paramètres de synchronisation.</w:t>
      </w:r>
    </w:p>
    <w:p w:rsidR="00353A96" w:rsidRDefault="00C80228">
      <w:pPr>
        <w:widowControl/>
        <w:jc w:val="left"/>
        <w:rPr>
          <w:color w:val="000000"/>
          <w:kern w:val="0"/>
          <w:sz w:val="20"/>
          <w:szCs w:val="20"/>
          <w:lang w:val="fr-FR"/>
        </w:rPr>
      </w:pPr>
      <w:r>
        <w:rPr>
          <w:noProof/>
          <w:kern w:val="0"/>
          <w:sz w:val="20"/>
          <w:szCs w:val="20"/>
          <w:lang w:val="fr-FR" w:eastAsia="fr-FR"/>
        </w:rPr>
        <w:drawing>
          <wp:inline distT="0" distB="0" distL="0" distR="0">
            <wp:extent cx="361950" cy="289560"/>
            <wp:effectExtent l="19050" t="0" r="0" b="0"/>
            <wp:docPr id="3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6"/>
                    <pic:cNvPicPr>
                      <a:picLocks noChangeAspect="1" noChangeArrowheads="1"/>
                    </pic:cNvPicPr>
                  </pic:nvPicPr>
                  <pic:blipFill>
                    <a:blip r:embed="rId53" cstate="print"/>
                    <a:srcRect/>
                    <a:stretch>
                      <a:fillRect/>
                    </a:stretch>
                  </pic:blipFill>
                  <pic:spPr>
                    <a:xfrm>
                      <a:off x="0" y="0"/>
                      <a:ext cx="361950" cy="289560"/>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Pour la fonction de chauffage - Appuyez sur ce bouton pour activer la fonction de chauffage</w:t>
      </w:r>
      <w:r>
        <w:rPr>
          <w:color w:val="000000"/>
          <w:kern w:val="0"/>
          <w:sz w:val="20"/>
          <w:szCs w:val="20"/>
          <w:lang w:val="fr-FR"/>
        </w:rPr>
        <w:t>. Appuyez à nouveau pour éteindre.</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noProof/>
          <w:kern w:val="0"/>
          <w:sz w:val="20"/>
          <w:szCs w:val="20"/>
          <w:lang w:val="fr-FR" w:eastAsia="fr-FR"/>
        </w:rPr>
        <w:drawing>
          <wp:inline distT="0" distB="0" distL="0" distR="0">
            <wp:extent cx="407670" cy="389255"/>
            <wp:effectExtent l="19050" t="0" r="0" b="0"/>
            <wp:docPr id="3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7"/>
                    <pic:cNvPicPr>
                      <a:picLocks noChangeAspect="1" noChangeArrowheads="1"/>
                    </pic:cNvPicPr>
                  </pic:nvPicPr>
                  <pic:blipFill>
                    <a:blip r:embed="rId54" cstate="print"/>
                    <a:srcRect/>
                    <a:stretch>
                      <a:fillRect/>
                    </a:stretch>
                  </pic:blipFill>
                  <pic:spPr>
                    <a:xfrm>
                      <a:off x="0" y="0"/>
                      <a:ext cx="407670" cy="38925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Pour la fonction de minuterie - Appuyez sur ce bouton pour activer la fonction de minuterie. Appuyez à nouveau pour éteindre.</w:t>
      </w:r>
    </w:p>
    <w:p w:rsidR="00353A96" w:rsidRDefault="00353A96">
      <w:pPr>
        <w:widowControl/>
        <w:jc w:val="left"/>
        <w:rPr>
          <w:kern w:val="0"/>
          <w:sz w:val="24"/>
          <w:lang w:val="fr-FR"/>
        </w:rPr>
      </w:pPr>
    </w:p>
    <w:p w:rsidR="00353A96" w:rsidRDefault="00C80228">
      <w:pPr>
        <w:widowControl/>
        <w:jc w:val="left"/>
        <w:rPr>
          <w:color w:val="000000"/>
          <w:kern w:val="0"/>
          <w:sz w:val="20"/>
          <w:szCs w:val="20"/>
          <w:lang w:val="fr-FR"/>
        </w:rPr>
      </w:pPr>
      <w:r>
        <w:rPr>
          <w:b/>
          <w:bCs/>
          <w:color w:val="000000"/>
          <w:kern w:val="0"/>
          <w:sz w:val="20"/>
          <w:szCs w:val="20"/>
          <w:lang w:val="fr-FR"/>
        </w:rPr>
        <w:t xml:space="preserve">Note: </w:t>
      </w:r>
      <w:r>
        <w:rPr>
          <w:color w:val="000000"/>
          <w:kern w:val="0"/>
          <w:sz w:val="20"/>
          <w:szCs w:val="20"/>
          <w:lang w:val="fr-FR"/>
        </w:rPr>
        <w:t xml:space="preserve">l'état de fonctionnement de la période de temps est le même que celui avant la </w:t>
      </w:r>
      <w:r>
        <w:rPr>
          <w:color w:val="000000"/>
          <w:kern w:val="0"/>
          <w:sz w:val="20"/>
          <w:szCs w:val="20"/>
          <w:lang w:val="fr-FR"/>
        </w:rPr>
        <w:t>fonction de minuterie de démarrage. C'est-à-dire, ajuste l'état de fonctionnement que vous voulez et allumez la fonction de minuterie, alors la machine fonctionnera selon votre état de fonctionnement dans la période de temps.</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noProof/>
          <w:kern w:val="0"/>
          <w:sz w:val="20"/>
          <w:szCs w:val="20"/>
          <w:lang w:val="fr-FR" w:eastAsia="fr-FR"/>
        </w:rPr>
        <w:drawing>
          <wp:inline distT="0" distB="0" distL="0" distR="0">
            <wp:extent cx="525145" cy="307975"/>
            <wp:effectExtent l="19050" t="0" r="8255" b="0"/>
            <wp:docPr id="3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8"/>
                    <pic:cNvPicPr>
                      <a:picLocks noChangeAspect="1" noChangeArrowheads="1"/>
                    </pic:cNvPicPr>
                  </pic:nvPicPr>
                  <pic:blipFill>
                    <a:blip r:embed="rId55" cstate="print"/>
                    <a:srcRect/>
                    <a:stretch>
                      <a:fillRect/>
                    </a:stretch>
                  </pic:blipFill>
                  <pic:spPr>
                    <a:xfrm>
                      <a:off x="0" y="0"/>
                      <a:ext cx="525145" cy="307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xml:space="preserve">: Pour la fonction d'effet </w:t>
      </w:r>
      <w:r>
        <w:rPr>
          <w:color w:val="000000"/>
          <w:kern w:val="0"/>
          <w:sz w:val="20"/>
          <w:szCs w:val="20"/>
          <w:lang w:val="fr-FR"/>
        </w:rPr>
        <w:t xml:space="preserve">de </w:t>
      </w:r>
      <w:proofErr w:type="spellStart"/>
      <w:r>
        <w:rPr>
          <w:color w:val="000000"/>
          <w:kern w:val="0"/>
          <w:sz w:val="20"/>
          <w:szCs w:val="20"/>
          <w:lang w:val="fr-FR"/>
        </w:rPr>
        <w:t>rétroéclairage</w:t>
      </w:r>
      <w:proofErr w:type="spellEnd"/>
      <w:r>
        <w:rPr>
          <w:color w:val="000000"/>
          <w:kern w:val="0"/>
          <w:sz w:val="20"/>
          <w:szCs w:val="20"/>
          <w:lang w:val="fr-FR"/>
        </w:rPr>
        <w:t xml:space="preserve"> - Appuyez sur ce bouton pour modifier l'effet de </w:t>
      </w:r>
      <w:proofErr w:type="spellStart"/>
      <w:r>
        <w:rPr>
          <w:color w:val="000000"/>
          <w:kern w:val="0"/>
          <w:sz w:val="20"/>
          <w:szCs w:val="20"/>
          <w:lang w:val="fr-FR"/>
        </w:rPr>
        <w:t>rétroéclairage</w:t>
      </w:r>
      <w:proofErr w:type="spellEnd"/>
      <w:r>
        <w:rPr>
          <w:color w:val="000000"/>
          <w:kern w:val="0"/>
          <w:sz w:val="20"/>
          <w:szCs w:val="20"/>
          <w:lang w:val="fr-FR"/>
        </w:rPr>
        <w:t>. Il y a</w:t>
      </w:r>
    </w:p>
    <w:p w:rsidR="00353A96" w:rsidRDefault="00C80228">
      <w:pPr>
        <w:widowControl/>
        <w:jc w:val="left"/>
        <w:rPr>
          <w:color w:val="000000"/>
          <w:kern w:val="0"/>
          <w:sz w:val="20"/>
          <w:szCs w:val="20"/>
          <w:lang w:val="fr-FR"/>
        </w:rPr>
      </w:pPr>
      <w:proofErr w:type="gramStart"/>
      <w:r>
        <w:rPr>
          <w:color w:val="000000"/>
          <w:kern w:val="0"/>
          <w:sz w:val="20"/>
          <w:szCs w:val="20"/>
          <w:lang w:val="fr-FR"/>
        </w:rPr>
        <w:t>types</w:t>
      </w:r>
      <w:proofErr w:type="gramEnd"/>
      <w:r>
        <w:rPr>
          <w:color w:val="000000"/>
          <w:kern w:val="0"/>
          <w:sz w:val="20"/>
          <w:szCs w:val="20"/>
          <w:lang w:val="fr-FR"/>
        </w:rPr>
        <w:t xml:space="preserve"> d'effet de </w:t>
      </w:r>
      <w:proofErr w:type="spellStart"/>
      <w:r>
        <w:rPr>
          <w:color w:val="000000"/>
          <w:kern w:val="0"/>
          <w:sz w:val="20"/>
          <w:szCs w:val="20"/>
          <w:lang w:val="fr-FR"/>
        </w:rPr>
        <w:t>rétroéclairage</w:t>
      </w:r>
      <w:proofErr w:type="spellEnd"/>
      <w:r>
        <w:rPr>
          <w:color w:val="000000"/>
          <w:kern w:val="0"/>
          <w:sz w:val="20"/>
          <w:szCs w:val="20"/>
          <w:lang w:val="fr-FR"/>
        </w:rPr>
        <w:t>. Qui se compose de jaune, bleu, rouge et multicolore. Selon vos</w:t>
      </w:r>
    </w:p>
    <w:p w:rsidR="00353A96" w:rsidRDefault="00C80228">
      <w:pPr>
        <w:widowControl/>
        <w:jc w:val="left"/>
        <w:rPr>
          <w:color w:val="000000"/>
          <w:kern w:val="0"/>
          <w:sz w:val="20"/>
          <w:szCs w:val="20"/>
          <w:lang w:val="fr-FR"/>
        </w:rPr>
      </w:pPr>
      <w:proofErr w:type="gramStart"/>
      <w:r>
        <w:rPr>
          <w:color w:val="000000"/>
          <w:kern w:val="0"/>
          <w:sz w:val="20"/>
          <w:szCs w:val="20"/>
          <w:lang w:val="fr-FR"/>
        </w:rPr>
        <w:lastRenderedPageBreak/>
        <w:t>préférences</w:t>
      </w:r>
      <w:proofErr w:type="gramEnd"/>
      <w:r>
        <w:rPr>
          <w:color w:val="000000"/>
          <w:kern w:val="0"/>
          <w:sz w:val="20"/>
          <w:szCs w:val="20"/>
          <w:lang w:val="fr-FR"/>
        </w:rPr>
        <w:t xml:space="preserve"> personnelles, vous pouvez appuyer plusieurs fois sur ce bo</w:t>
      </w:r>
      <w:r>
        <w:rPr>
          <w:color w:val="000000"/>
          <w:kern w:val="0"/>
          <w:sz w:val="20"/>
          <w:szCs w:val="20"/>
          <w:lang w:val="fr-FR"/>
        </w:rPr>
        <w:t>uton jusqu'à atteindre l'effet de couleur souhaité.</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noProof/>
          <w:kern w:val="0"/>
          <w:sz w:val="20"/>
          <w:szCs w:val="20"/>
          <w:lang w:val="fr-FR" w:eastAsia="fr-FR"/>
        </w:rPr>
        <w:drawing>
          <wp:inline distT="0" distB="0" distL="0" distR="0">
            <wp:extent cx="488950" cy="325755"/>
            <wp:effectExtent l="19050" t="0" r="6350" b="0"/>
            <wp:docPr id="3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9"/>
                    <pic:cNvPicPr>
                      <a:picLocks noChangeAspect="1" noChangeArrowheads="1"/>
                    </pic:cNvPicPr>
                  </pic:nvPicPr>
                  <pic:blipFill>
                    <a:blip r:embed="rId56" cstate="print"/>
                    <a:srcRect/>
                    <a:stretch>
                      <a:fillRect/>
                    </a:stretch>
                  </pic:blipFill>
                  <pic:spPr>
                    <a:xfrm>
                      <a:off x="0" y="0"/>
                      <a:ext cx="488950" cy="32575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Pour la fonction d'effet de flamme - Appuyez sur ce bouton pour changer la couleur de la flamme. Il existe dix types d’effet flammes. Qui se compose de jaune, bleu, rouge et multicolore. Selon les pr</w:t>
      </w:r>
      <w:r>
        <w:rPr>
          <w:color w:val="000000"/>
          <w:kern w:val="0"/>
          <w:sz w:val="20"/>
          <w:szCs w:val="20"/>
          <w:lang w:val="fr-FR"/>
        </w:rPr>
        <w:t>éférences personnelles</w:t>
      </w:r>
      <w:r>
        <w:rPr>
          <w:color w:val="000000"/>
          <w:kern w:val="0"/>
          <w:sz w:val="20"/>
          <w:szCs w:val="20"/>
          <w:lang w:val="fr-FR"/>
        </w:rPr>
        <w:t>，</w:t>
      </w:r>
      <w:r>
        <w:rPr>
          <w:color w:val="000000"/>
          <w:kern w:val="0"/>
          <w:sz w:val="20"/>
          <w:szCs w:val="20"/>
          <w:lang w:val="fr-FR"/>
        </w:rPr>
        <w:t>vous pouvez appuyer plusieurs fois sur ce bouton jusqu'à atteindre l'effet de couleur souhaité. Maintenez-le pendant environ 3 secondes pour diminuer l'intensité de la flamme. Il y a 4 intensités lumineuses pour votre sélection. L'op</w:t>
      </w:r>
      <w:r>
        <w:rPr>
          <w:color w:val="000000"/>
          <w:kern w:val="0"/>
          <w:sz w:val="20"/>
          <w:szCs w:val="20"/>
          <w:lang w:val="fr-FR"/>
        </w:rPr>
        <w:t>tique de la flamme ira plus bas sous la séquence de 4</w:t>
      </w:r>
      <w:proofErr w:type="gramStart"/>
      <w:r>
        <w:rPr>
          <w:color w:val="000000"/>
          <w:kern w:val="0"/>
          <w:sz w:val="20"/>
          <w:szCs w:val="20"/>
          <w:lang w:val="fr-FR"/>
        </w:rPr>
        <w:t>,3,2</w:t>
      </w:r>
      <w:proofErr w:type="gramEnd"/>
      <w:r>
        <w:rPr>
          <w:color w:val="000000"/>
          <w:kern w:val="0"/>
          <w:sz w:val="20"/>
          <w:szCs w:val="20"/>
          <w:lang w:val="fr-FR"/>
        </w:rPr>
        <w:t xml:space="preserve"> et 1.</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noProof/>
          <w:kern w:val="0"/>
          <w:sz w:val="20"/>
          <w:szCs w:val="20"/>
          <w:lang w:val="fr-FR" w:eastAsia="fr-FR"/>
        </w:rPr>
        <w:drawing>
          <wp:inline distT="0" distB="0" distL="0" distR="0">
            <wp:extent cx="488950" cy="307975"/>
            <wp:effectExtent l="19050" t="0" r="6350" b="0"/>
            <wp:docPr id="4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0"/>
                    <pic:cNvPicPr>
                      <a:picLocks noChangeAspect="1" noChangeArrowheads="1"/>
                    </pic:cNvPicPr>
                  </pic:nvPicPr>
                  <pic:blipFill>
                    <a:blip r:embed="rId57" cstate="print"/>
                    <a:srcRect/>
                    <a:stretch>
                      <a:fillRect/>
                    </a:stretch>
                  </pic:blipFill>
                  <pic:spPr>
                    <a:xfrm>
                      <a:off x="0" y="0"/>
                      <a:ext cx="488950" cy="30797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 Appuyez sur le bouton haut ou bas jusqu'à la température désirée. Lorsque la température ambiante souhaitée est atteinte, le radiateur arrête automatiquement de chauffer. Lorsque la tempé</w:t>
      </w:r>
      <w:r>
        <w:rPr>
          <w:color w:val="000000"/>
          <w:kern w:val="0"/>
          <w:sz w:val="20"/>
          <w:szCs w:val="20"/>
          <w:lang w:val="fr-FR"/>
        </w:rPr>
        <w:t>rature ambiante descend en dessous de la température désirée de 2°C, le radiateur reprendra le chauffage.</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b/>
          <w:bCs/>
          <w:color w:val="000000"/>
          <w:kern w:val="0"/>
          <w:sz w:val="20"/>
          <w:szCs w:val="20"/>
          <w:lang w:val="fr-FR"/>
        </w:rPr>
        <w:t xml:space="preserve">NOTE: </w:t>
      </w:r>
      <w:r>
        <w:rPr>
          <w:color w:val="000000"/>
          <w:kern w:val="0"/>
          <w:sz w:val="20"/>
          <w:szCs w:val="20"/>
          <w:lang w:val="fr-FR"/>
        </w:rPr>
        <w:t>Une fois l'écran d'affichage éteint, il peut être activé par n'importe quelle touche.</w:t>
      </w:r>
    </w:p>
    <w:p w:rsidR="00353A96" w:rsidRDefault="00353A96">
      <w:pPr>
        <w:widowControl/>
        <w:jc w:val="left"/>
        <w:rPr>
          <w:kern w:val="0"/>
          <w:sz w:val="20"/>
          <w:szCs w:val="20"/>
          <w:lang w:val="fr-FR"/>
        </w:rPr>
      </w:pPr>
    </w:p>
    <w:p w:rsidR="00353A96" w:rsidRDefault="00C80228">
      <w:pPr>
        <w:widowControl/>
        <w:jc w:val="left"/>
        <w:rPr>
          <w:color w:val="000000"/>
          <w:kern w:val="0"/>
          <w:sz w:val="20"/>
          <w:szCs w:val="20"/>
          <w:lang w:val="fr-FR"/>
        </w:rPr>
      </w:pPr>
      <w:r>
        <w:rPr>
          <w:b/>
          <w:bCs/>
          <w:color w:val="000000"/>
          <w:kern w:val="0"/>
          <w:sz w:val="20"/>
          <w:szCs w:val="20"/>
          <w:lang w:val="fr-FR"/>
        </w:rPr>
        <w:t xml:space="preserve">NOTE: </w:t>
      </w:r>
      <w:r>
        <w:rPr>
          <w:color w:val="000000"/>
          <w:kern w:val="0"/>
          <w:sz w:val="20"/>
          <w:szCs w:val="20"/>
          <w:lang w:val="fr-FR"/>
        </w:rPr>
        <w:t>En l'absence de mode chronométrage, vous pouvez ap</w:t>
      </w:r>
      <w:r>
        <w:rPr>
          <w:color w:val="000000"/>
          <w:kern w:val="0"/>
          <w:sz w:val="20"/>
          <w:szCs w:val="20"/>
          <w:lang w:val="fr-FR"/>
        </w:rPr>
        <w:t>puyer sur</w:t>
      </w:r>
      <w:r>
        <w:rPr>
          <w:noProof/>
          <w:color w:val="000000"/>
          <w:kern w:val="0"/>
          <w:sz w:val="20"/>
          <w:szCs w:val="20"/>
          <w:lang w:val="fr-FR" w:eastAsia="fr-FR"/>
        </w:rPr>
        <w:drawing>
          <wp:inline distT="0" distB="0" distL="0" distR="0">
            <wp:extent cx="127000" cy="180975"/>
            <wp:effectExtent l="19050" t="0" r="6350" b="0"/>
            <wp:docPr id="4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1"/>
                    <pic:cNvPicPr>
                      <a:picLocks noChangeAspect="1" noChangeArrowheads="1"/>
                    </pic:cNvPicPr>
                  </pic:nvPicPr>
                  <pic:blipFill>
                    <a:blip r:embed="rId58" cstate="print"/>
                    <a:srcRect/>
                    <a:stretch>
                      <a:fillRect/>
                    </a:stretch>
                  </pic:blipFill>
                  <pic:spPr>
                    <a:xfrm>
                      <a:off x="0" y="0"/>
                      <a:ext cx="127000" cy="180975"/>
                    </a:xfrm>
                    <a:prstGeom prst="rect">
                      <a:avLst/>
                    </a:prstGeom>
                    <a:noFill/>
                    <a:ln w="9525">
                      <a:noFill/>
                      <a:miter lim="800000"/>
                      <a:headEnd/>
                      <a:tailEnd/>
                    </a:ln>
                  </pic:spPr>
                </pic:pic>
              </a:graphicData>
            </a:graphic>
          </wp:inline>
        </w:drawing>
      </w:r>
      <w:r>
        <w:rPr>
          <w:color w:val="000000"/>
          <w:kern w:val="0"/>
          <w:sz w:val="20"/>
          <w:szCs w:val="20"/>
          <w:lang w:val="fr-FR"/>
        </w:rPr>
        <w:t xml:space="preserve"> ou </w:t>
      </w:r>
      <w:r>
        <w:rPr>
          <w:noProof/>
          <w:color w:val="000000"/>
          <w:kern w:val="0"/>
          <w:sz w:val="20"/>
          <w:szCs w:val="20"/>
          <w:lang w:val="fr-FR" w:eastAsia="fr-FR"/>
        </w:rPr>
        <w:drawing>
          <wp:inline distT="0" distB="0" distL="0" distR="0">
            <wp:extent cx="199390" cy="163195"/>
            <wp:effectExtent l="19050" t="0" r="0" b="0"/>
            <wp:docPr id="4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2"/>
                    <pic:cNvPicPr>
                      <a:picLocks noChangeAspect="1" noChangeArrowheads="1"/>
                    </pic:cNvPicPr>
                  </pic:nvPicPr>
                  <pic:blipFill>
                    <a:blip r:embed="rId59" cstate="print"/>
                    <a:srcRect/>
                    <a:stretch>
                      <a:fillRect/>
                    </a:stretch>
                  </pic:blipFill>
                  <pic:spPr>
                    <a:xfrm>
                      <a:off x="0" y="0"/>
                      <a:ext cx="199390" cy="163195"/>
                    </a:xfrm>
                    <a:prstGeom prst="rect">
                      <a:avLst/>
                    </a:prstGeom>
                    <a:noFill/>
                    <a:ln w="9525">
                      <a:noFill/>
                      <a:miter lim="800000"/>
                      <a:headEnd/>
                      <a:tailEnd/>
                    </a:ln>
                  </pic:spPr>
                </pic:pic>
              </a:graphicData>
            </a:graphic>
          </wp:inline>
        </w:drawing>
      </w:r>
      <w:r>
        <w:rPr>
          <w:color w:val="000000"/>
          <w:sz w:val="20"/>
          <w:szCs w:val="20"/>
          <w:lang w:val="fr-FR"/>
        </w:rPr>
        <w:t xml:space="preserve"> </w:t>
      </w:r>
      <w:r>
        <w:rPr>
          <w:color w:val="000000"/>
          <w:kern w:val="0"/>
          <w:sz w:val="20"/>
          <w:szCs w:val="20"/>
          <w:lang w:val="fr-FR"/>
        </w:rPr>
        <w:t>directement à la température désirée. Lorsque la température ambiante souhaitée est atteinte, le radiateur arrête automatiquement de chauffer.</w:t>
      </w:r>
    </w:p>
    <w:p w:rsidR="00353A96" w:rsidRDefault="00353A96">
      <w:pPr>
        <w:widowControl/>
        <w:jc w:val="left"/>
        <w:rPr>
          <w:kern w:val="0"/>
          <w:sz w:val="20"/>
          <w:szCs w:val="20"/>
          <w:lang w:val="fr-FR"/>
        </w:rPr>
      </w:pPr>
    </w:p>
    <w:p w:rsidR="00353A96" w:rsidRDefault="00353A96">
      <w:pPr>
        <w:widowControl/>
        <w:jc w:val="left"/>
        <w:rPr>
          <w:kern w:val="0"/>
          <w:sz w:val="20"/>
          <w:szCs w:val="20"/>
          <w:lang w:val="fr-FR"/>
        </w:rPr>
      </w:pPr>
    </w:p>
    <w:p w:rsidR="00353A96" w:rsidRDefault="00C80228">
      <w:pPr>
        <w:widowControl/>
        <w:jc w:val="left"/>
        <w:rPr>
          <w:kern w:val="0"/>
          <w:sz w:val="20"/>
          <w:szCs w:val="20"/>
          <w:lang w:val="fr-FR"/>
        </w:rPr>
      </w:pPr>
      <w:r>
        <w:rPr>
          <w:b/>
          <w:bCs/>
          <w:color w:val="000000"/>
          <w:kern w:val="0"/>
          <w:sz w:val="20"/>
          <w:szCs w:val="20"/>
          <w:lang w:val="fr-FR"/>
        </w:rPr>
        <w:t>Menu rapide</w:t>
      </w:r>
      <w:r>
        <w:rPr>
          <w:color w:val="000000"/>
          <w:kern w:val="0"/>
          <w:sz w:val="20"/>
          <w:szCs w:val="20"/>
          <w:lang w:val="fr-FR"/>
        </w:rPr>
        <w:t>:</w:t>
      </w:r>
    </w:p>
    <w:p w:rsidR="00353A96" w:rsidRDefault="00C80228">
      <w:pPr>
        <w:widowControl/>
        <w:jc w:val="left"/>
        <w:rPr>
          <w:color w:val="000000"/>
          <w:kern w:val="0"/>
          <w:sz w:val="20"/>
          <w:szCs w:val="20"/>
          <w:lang w:val="fr-FR"/>
        </w:rPr>
      </w:pPr>
      <w:r>
        <w:rPr>
          <w:noProof/>
          <w:kern w:val="0"/>
          <w:sz w:val="20"/>
          <w:szCs w:val="20"/>
          <w:lang w:val="fr-FR" w:eastAsia="fr-FR"/>
        </w:rPr>
        <w:drawing>
          <wp:inline distT="0" distB="0" distL="0" distR="0">
            <wp:extent cx="652145" cy="244475"/>
            <wp:effectExtent l="19050" t="0" r="0" b="0"/>
            <wp:docPr id="4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3"/>
                    <pic:cNvPicPr>
                      <a:picLocks noChangeAspect="1" noChangeArrowheads="1"/>
                    </pic:cNvPicPr>
                  </pic:nvPicPr>
                  <pic:blipFill>
                    <a:blip r:embed="rId60" cstate="print"/>
                    <a:srcRect/>
                    <a:stretch>
                      <a:fillRect/>
                    </a:stretch>
                  </pic:blipFill>
                  <pic:spPr>
                    <a:xfrm>
                      <a:off x="0" y="0"/>
                      <a:ext cx="652145" cy="244475"/>
                    </a:xfrm>
                    <a:prstGeom prst="rect">
                      <a:avLst/>
                    </a:prstGeom>
                    <a:noFill/>
                    <a:ln w="9525">
                      <a:noFill/>
                      <a:miter lim="800000"/>
                      <a:headEnd/>
                      <a:tailEnd/>
                    </a:ln>
                  </pic:spPr>
                </pic:pic>
              </a:graphicData>
            </a:graphic>
          </wp:inline>
        </w:drawing>
      </w:r>
      <w:r>
        <w:rPr>
          <w:color w:val="000000"/>
          <w:kern w:val="0"/>
          <w:sz w:val="20"/>
          <w:szCs w:val="20"/>
          <w:lang w:val="fr-FR"/>
        </w:rPr>
        <w:t>：</w:t>
      </w:r>
      <w:r>
        <w:rPr>
          <w:color w:val="000000"/>
          <w:kern w:val="0"/>
          <w:sz w:val="20"/>
          <w:szCs w:val="20"/>
          <w:lang w:val="fr-FR"/>
        </w:rPr>
        <w:t>Appuyez sur le bouton de veille et le bouton de chauffage, l'appareil peut chauf</w:t>
      </w:r>
      <w:r>
        <w:rPr>
          <w:color w:val="000000"/>
          <w:kern w:val="0"/>
          <w:sz w:val="20"/>
          <w:szCs w:val="20"/>
          <w:lang w:val="fr-FR"/>
        </w:rPr>
        <w:t>fer immédiatement.</w:t>
      </w:r>
    </w:p>
    <w:p w:rsidR="00353A96" w:rsidRDefault="00353A96">
      <w:pPr>
        <w:widowControl/>
        <w:jc w:val="left"/>
        <w:rPr>
          <w:kern w:val="0"/>
          <w:sz w:val="20"/>
          <w:szCs w:val="20"/>
          <w:lang w:val="fr-FR"/>
        </w:rPr>
      </w:pPr>
    </w:p>
    <w:p w:rsidR="00353A96" w:rsidRDefault="00C80228">
      <w:pPr>
        <w:widowControl/>
        <w:jc w:val="left"/>
        <w:rPr>
          <w:kern w:val="0"/>
          <w:sz w:val="20"/>
          <w:szCs w:val="20"/>
          <w:lang w:val="fr-FR"/>
        </w:rPr>
      </w:pPr>
      <w:r>
        <w:rPr>
          <w:b/>
          <w:bCs/>
          <w:color w:val="000000"/>
          <w:kern w:val="0"/>
          <w:sz w:val="20"/>
          <w:szCs w:val="20"/>
          <w:lang w:val="fr-FR"/>
        </w:rPr>
        <w:t xml:space="preserve">Maintenance: </w:t>
      </w:r>
    </w:p>
    <w:p w:rsidR="00353A96" w:rsidRDefault="00C80228">
      <w:pPr>
        <w:widowControl/>
        <w:jc w:val="left"/>
        <w:rPr>
          <w:color w:val="000000"/>
          <w:kern w:val="0"/>
          <w:sz w:val="20"/>
          <w:szCs w:val="20"/>
          <w:lang w:val="fr-FR"/>
        </w:rPr>
      </w:pPr>
      <w:r>
        <w:rPr>
          <w:b/>
          <w:bCs/>
          <w:color w:val="000000"/>
          <w:kern w:val="0"/>
          <w:sz w:val="20"/>
          <w:szCs w:val="20"/>
          <w:lang w:val="fr-FR"/>
        </w:rPr>
        <w:t xml:space="preserve">AVERTISSEMENT: </w:t>
      </w:r>
      <w:r>
        <w:rPr>
          <w:color w:val="000000"/>
          <w:kern w:val="0"/>
          <w:sz w:val="20"/>
          <w:szCs w:val="20"/>
          <w:lang w:val="fr-FR"/>
        </w:rPr>
        <w:t>Débranchez complètement l'alimentation avant de tenter tout entretien ou nettoyage, pour réduire le risque d'incendie ou d'électrocution. L'entretien ne doit être effectué que par un technicien.</w:t>
      </w:r>
    </w:p>
    <w:p w:rsidR="00353A96" w:rsidRDefault="00353A96">
      <w:pPr>
        <w:widowControl/>
        <w:jc w:val="left"/>
        <w:rPr>
          <w:kern w:val="0"/>
          <w:sz w:val="20"/>
          <w:szCs w:val="20"/>
          <w:lang w:val="fr-FR"/>
        </w:rPr>
      </w:pPr>
    </w:p>
    <w:p w:rsidR="00353A96" w:rsidRDefault="00C80228">
      <w:pPr>
        <w:widowControl/>
        <w:jc w:val="left"/>
        <w:rPr>
          <w:kern w:val="0"/>
          <w:sz w:val="20"/>
          <w:szCs w:val="20"/>
          <w:lang w:val="fr-FR"/>
        </w:rPr>
      </w:pPr>
      <w:r>
        <w:rPr>
          <w:b/>
          <w:bCs/>
          <w:color w:val="000000"/>
          <w:kern w:val="0"/>
          <w:sz w:val="20"/>
          <w:szCs w:val="20"/>
          <w:lang w:val="fr-FR"/>
        </w:rPr>
        <w:t xml:space="preserve">Nettoyage: </w:t>
      </w:r>
    </w:p>
    <w:p w:rsidR="00353A96" w:rsidRDefault="00C80228">
      <w:pPr>
        <w:widowControl/>
        <w:jc w:val="left"/>
        <w:rPr>
          <w:color w:val="000000"/>
          <w:kern w:val="0"/>
          <w:sz w:val="20"/>
          <w:szCs w:val="20"/>
          <w:lang w:val="fr-FR"/>
        </w:rPr>
      </w:pPr>
      <w:r>
        <w:rPr>
          <w:color w:val="000000"/>
          <w:kern w:val="0"/>
          <w:sz w:val="20"/>
          <w:szCs w:val="20"/>
          <w:lang w:val="fr-FR"/>
        </w:rPr>
        <w:t>Avant de nettoyer toute pièce du foyer, assurez-vous d'abord d'éteindre les commandes, puis de débrancher le l'unité de la source d'alimentation.</w:t>
      </w:r>
    </w:p>
    <w:p w:rsidR="00353A96" w:rsidRDefault="00C80228">
      <w:pPr>
        <w:widowControl/>
        <w:jc w:val="left"/>
        <w:rPr>
          <w:color w:val="000000"/>
          <w:kern w:val="0"/>
          <w:sz w:val="20"/>
          <w:szCs w:val="20"/>
          <w:lang w:val="fr-FR"/>
        </w:rPr>
      </w:pPr>
      <w:r>
        <w:rPr>
          <w:b/>
          <w:bCs/>
          <w:color w:val="000000"/>
          <w:kern w:val="0"/>
          <w:sz w:val="20"/>
          <w:szCs w:val="20"/>
          <w:lang w:val="fr-FR"/>
        </w:rPr>
        <w:t xml:space="preserve">ATTENTION: </w:t>
      </w:r>
      <w:r>
        <w:rPr>
          <w:color w:val="000000"/>
          <w:kern w:val="0"/>
          <w:sz w:val="20"/>
          <w:szCs w:val="20"/>
          <w:lang w:val="fr-FR"/>
        </w:rPr>
        <w:t>Attendez que l'appareil ait complètement refroidi avant de tenter tout nettoyage.</w:t>
      </w:r>
    </w:p>
    <w:p w:rsidR="00353A96" w:rsidRDefault="00353A96">
      <w:pPr>
        <w:widowControl/>
        <w:jc w:val="left"/>
        <w:rPr>
          <w:color w:val="000000"/>
          <w:kern w:val="0"/>
          <w:sz w:val="20"/>
          <w:szCs w:val="20"/>
          <w:lang w:val="fr-FR"/>
        </w:rPr>
      </w:pPr>
    </w:p>
    <w:p w:rsidR="00353A96" w:rsidRDefault="00353A96">
      <w:pPr>
        <w:widowControl/>
        <w:jc w:val="left"/>
        <w:rPr>
          <w:kern w:val="0"/>
          <w:sz w:val="24"/>
          <w:lang w:val="fr-FR"/>
        </w:rPr>
      </w:pPr>
    </w:p>
    <w:p w:rsidR="00353A96" w:rsidRDefault="00C80228">
      <w:pPr>
        <w:widowControl/>
        <w:jc w:val="left"/>
        <w:rPr>
          <w:color w:val="000000"/>
          <w:kern w:val="0"/>
          <w:sz w:val="20"/>
          <w:szCs w:val="20"/>
          <w:lang w:val="fr-FR"/>
        </w:rPr>
      </w:pPr>
      <w:r>
        <w:rPr>
          <w:b/>
          <w:bCs/>
          <w:color w:val="000000"/>
          <w:kern w:val="0"/>
          <w:sz w:val="20"/>
          <w:szCs w:val="20"/>
          <w:lang w:val="fr-FR"/>
        </w:rPr>
        <w:t xml:space="preserve">Nettoyage de </w:t>
      </w:r>
      <w:r>
        <w:rPr>
          <w:b/>
          <w:bCs/>
          <w:color w:val="000000"/>
          <w:kern w:val="0"/>
          <w:sz w:val="20"/>
          <w:szCs w:val="20"/>
          <w:lang w:val="fr-FR"/>
        </w:rPr>
        <w:t>la vitre</w:t>
      </w:r>
      <w:r>
        <w:rPr>
          <w:color w:val="000000"/>
          <w:kern w:val="0"/>
          <w:sz w:val="20"/>
          <w:szCs w:val="20"/>
          <w:lang w:val="fr-FR"/>
        </w:rPr>
        <w:t>: Enlevez la poussière avec un chiffon propre et sec. Supprimer les empreintes digitales et autres marques</w:t>
      </w:r>
    </w:p>
    <w:p w:rsidR="00353A96" w:rsidRDefault="00C80228">
      <w:pPr>
        <w:widowControl/>
        <w:jc w:val="left"/>
        <w:rPr>
          <w:color w:val="000000"/>
          <w:kern w:val="0"/>
          <w:sz w:val="20"/>
          <w:szCs w:val="20"/>
          <w:lang w:val="fr-FR"/>
        </w:rPr>
      </w:pPr>
      <w:proofErr w:type="gramStart"/>
      <w:r>
        <w:rPr>
          <w:color w:val="000000"/>
          <w:kern w:val="0"/>
          <w:sz w:val="20"/>
          <w:szCs w:val="20"/>
          <w:lang w:val="fr-FR"/>
        </w:rPr>
        <w:t>de</w:t>
      </w:r>
      <w:proofErr w:type="gramEnd"/>
      <w:r>
        <w:rPr>
          <w:color w:val="000000"/>
          <w:kern w:val="0"/>
          <w:sz w:val="20"/>
          <w:szCs w:val="20"/>
          <w:lang w:val="fr-FR"/>
        </w:rPr>
        <w:t xml:space="preserve"> la porte vitrée à l'aide d'un chiffon propre et humide. N'utilisez pas de nettoyants abrasifs ou de liquides de pulvérisation sur le verre</w:t>
      </w:r>
    </w:p>
    <w:p w:rsidR="00353A96" w:rsidRDefault="00C80228">
      <w:pPr>
        <w:widowControl/>
        <w:jc w:val="left"/>
        <w:rPr>
          <w:color w:val="000000"/>
          <w:kern w:val="0"/>
          <w:sz w:val="20"/>
          <w:szCs w:val="20"/>
          <w:lang w:val="fr-FR"/>
        </w:rPr>
      </w:pPr>
      <w:proofErr w:type="gramStart"/>
      <w:r>
        <w:rPr>
          <w:color w:val="000000"/>
          <w:kern w:val="0"/>
          <w:sz w:val="20"/>
          <w:szCs w:val="20"/>
          <w:lang w:val="fr-FR"/>
        </w:rPr>
        <w:t>surface</w:t>
      </w:r>
      <w:proofErr w:type="gramEnd"/>
      <w:r>
        <w:rPr>
          <w:color w:val="000000"/>
          <w:kern w:val="0"/>
          <w:sz w:val="20"/>
          <w:szCs w:val="20"/>
          <w:lang w:val="fr-FR"/>
        </w:rPr>
        <w:t xml:space="preserve"> de porte.</w:t>
      </w:r>
    </w:p>
    <w:p w:rsidR="00353A96" w:rsidRDefault="00C80228">
      <w:pPr>
        <w:widowControl/>
        <w:jc w:val="left"/>
        <w:rPr>
          <w:color w:val="000000"/>
          <w:kern w:val="0"/>
          <w:sz w:val="20"/>
          <w:szCs w:val="20"/>
          <w:lang w:val="fr-FR"/>
        </w:rPr>
      </w:pPr>
      <w:r>
        <w:rPr>
          <w:color w:val="000000"/>
          <w:kern w:val="0"/>
          <w:sz w:val="20"/>
          <w:szCs w:val="20"/>
          <w:lang w:val="fr-FR"/>
        </w:rPr>
        <w:t>Les pièces en métal et en métal peint doivent être nettoyées uniquement avec un chiffon propre et humide. Ne pas utiliser d'abrasif</w:t>
      </w:r>
    </w:p>
    <w:p w:rsidR="00353A96" w:rsidRDefault="00C80228">
      <w:pPr>
        <w:widowControl/>
        <w:jc w:val="left"/>
        <w:rPr>
          <w:color w:val="000000"/>
          <w:kern w:val="0"/>
          <w:sz w:val="20"/>
          <w:szCs w:val="20"/>
          <w:lang w:val="fr-FR"/>
        </w:rPr>
      </w:pPr>
      <w:proofErr w:type="gramStart"/>
      <w:r>
        <w:rPr>
          <w:color w:val="000000"/>
          <w:kern w:val="0"/>
          <w:sz w:val="20"/>
          <w:szCs w:val="20"/>
          <w:lang w:val="fr-FR"/>
        </w:rPr>
        <w:lastRenderedPageBreak/>
        <w:t>nettoyants</w:t>
      </w:r>
      <w:proofErr w:type="gramEnd"/>
      <w:r>
        <w:rPr>
          <w:color w:val="000000"/>
          <w:kern w:val="0"/>
          <w:sz w:val="20"/>
          <w:szCs w:val="20"/>
          <w:lang w:val="fr-FR"/>
        </w:rPr>
        <w:t xml:space="preserve"> ou vaporiser des liquides sur ces surfaces</w:t>
      </w:r>
    </w:p>
    <w:p w:rsidR="00353A96" w:rsidRDefault="00C80228">
      <w:pPr>
        <w:widowControl/>
        <w:jc w:val="left"/>
        <w:rPr>
          <w:kern w:val="0"/>
          <w:sz w:val="20"/>
          <w:szCs w:val="20"/>
        </w:rPr>
      </w:pPr>
      <w:r>
        <w:rPr>
          <w:color w:val="000000"/>
          <w:kern w:val="0"/>
          <w:sz w:val="20"/>
          <w:szCs w:val="20"/>
        </w:rPr>
        <w:t>.</w:t>
      </w:r>
    </w:p>
    <w:p w:rsidR="00353A96" w:rsidRDefault="00353A96">
      <w:pPr>
        <w:widowControl/>
        <w:jc w:val="left"/>
        <w:rPr>
          <w:kern w:val="0"/>
          <w:sz w:val="24"/>
        </w:rPr>
      </w:pPr>
    </w:p>
    <w:p w:rsidR="00353A96" w:rsidRDefault="00C80228">
      <w:pPr>
        <w:widowControl/>
        <w:jc w:val="left"/>
        <w:rPr>
          <w:kern w:val="0"/>
          <w:sz w:val="24"/>
        </w:rPr>
      </w:pPr>
      <w:r>
        <w:rPr>
          <w:kern w:val="0"/>
          <w:sz w:val="24"/>
        </w:rPr>
        <w:t xml:space="preserve">                                                      </w:t>
      </w:r>
      <w:r>
        <w:rPr>
          <w:noProof/>
          <w:lang w:val="fr-FR" w:eastAsia="fr-FR"/>
        </w:rPr>
        <w:drawing>
          <wp:inline distT="0" distB="0" distL="0" distR="0">
            <wp:extent cx="553085" cy="523240"/>
            <wp:effectExtent l="19050" t="0" r="0" b="0"/>
            <wp:docPr id="4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4"/>
                    <pic:cNvPicPr>
                      <a:picLocks noChangeAspect="1" noChangeArrowheads="1"/>
                    </pic:cNvPicPr>
                  </pic:nvPicPr>
                  <pic:blipFill>
                    <a:blip r:embed="rId61" cstate="print"/>
                    <a:srcRect/>
                    <a:stretch>
                      <a:fillRect/>
                    </a:stretch>
                  </pic:blipFill>
                  <pic:spPr>
                    <a:xfrm>
                      <a:off x="0" y="0"/>
                      <a:ext cx="556349" cy="526582"/>
                    </a:xfrm>
                    <a:prstGeom prst="rect">
                      <a:avLst/>
                    </a:prstGeom>
                    <a:noFill/>
                    <a:ln w="9525">
                      <a:noFill/>
                      <a:miter lim="800000"/>
                      <a:headEnd/>
                      <a:tailEnd/>
                    </a:ln>
                  </pic:spPr>
                </pic:pic>
              </a:graphicData>
            </a:graphic>
          </wp:inline>
        </w:drawing>
      </w:r>
      <w:r>
        <w:rPr>
          <w:noProof/>
          <w:lang w:val="fr-FR" w:eastAsia="fr-FR"/>
        </w:rPr>
        <w:drawing>
          <wp:inline distT="0" distB="0" distL="0" distR="0">
            <wp:extent cx="854710" cy="485140"/>
            <wp:effectExtent l="19050" t="0" r="1940" b="0"/>
            <wp:docPr id="4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5"/>
                    <pic:cNvPicPr>
                      <a:picLocks noChangeAspect="1" noChangeArrowheads="1"/>
                    </pic:cNvPicPr>
                  </pic:nvPicPr>
                  <pic:blipFill>
                    <a:blip r:embed="rId62" cstate="print"/>
                    <a:srcRect/>
                    <a:stretch>
                      <a:fillRect/>
                    </a:stretch>
                  </pic:blipFill>
                  <pic:spPr>
                    <a:xfrm>
                      <a:off x="0" y="0"/>
                      <a:ext cx="869208" cy="493310"/>
                    </a:xfrm>
                    <a:prstGeom prst="rect">
                      <a:avLst/>
                    </a:prstGeom>
                    <a:noFill/>
                    <a:ln w="9525">
                      <a:noFill/>
                      <a:miter lim="800000"/>
                      <a:headEnd/>
                      <a:tailEnd/>
                    </a:ln>
                  </pic:spPr>
                </pic:pic>
              </a:graphicData>
            </a:graphic>
          </wp:inline>
        </w:drawing>
      </w:r>
    </w:p>
    <w:p w:rsidR="00353A96" w:rsidRDefault="00353A96">
      <w:pPr>
        <w:widowControl/>
        <w:jc w:val="left"/>
        <w:rPr>
          <w:kern w:val="0"/>
          <w:sz w:val="24"/>
        </w:rPr>
      </w:pPr>
    </w:p>
    <w:p w:rsidR="00353A96" w:rsidRDefault="00353A96">
      <w:pPr>
        <w:widowControl/>
        <w:jc w:val="left"/>
        <w:rPr>
          <w:kern w:val="0"/>
          <w:sz w:val="24"/>
        </w:rPr>
      </w:pPr>
    </w:p>
    <w:p w:rsidR="00353A96" w:rsidRDefault="00353A96">
      <w:pPr>
        <w:widowControl/>
        <w:jc w:val="left"/>
        <w:rPr>
          <w:kern w:val="0"/>
          <w:sz w:val="24"/>
        </w:rPr>
      </w:pPr>
    </w:p>
    <w:p w:rsidR="00353A96" w:rsidRDefault="00C80228">
      <w:pPr>
        <w:autoSpaceDE w:val="0"/>
        <w:autoSpaceDN w:val="0"/>
        <w:adjustRightInd w:val="0"/>
        <w:jc w:val="center"/>
        <w:rPr>
          <w:b/>
          <w:bCs/>
          <w:sz w:val="22"/>
          <w:szCs w:val="22"/>
          <w:lang w:val="fr-FR"/>
        </w:rPr>
      </w:pPr>
      <w:r>
        <w:rPr>
          <w:b/>
          <w:bCs/>
          <w:sz w:val="22"/>
          <w:szCs w:val="22"/>
          <w:lang w:val="fr-FR"/>
        </w:rPr>
        <w:t>PROCEDURE DE RETOUR CHEMIN’ARTE</w:t>
      </w:r>
    </w:p>
    <w:p w:rsidR="00353A96" w:rsidRDefault="00353A96">
      <w:pPr>
        <w:autoSpaceDE w:val="0"/>
        <w:autoSpaceDN w:val="0"/>
        <w:adjustRightInd w:val="0"/>
        <w:jc w:val="center"/>
        <w:rPr>
          <w:b/>
          <w:bCs/>
          <w:sz w:val="22"/>
          <w:szCs w:val="22"/>
          <w:lang w:val="fr-FR"/>
        </w:rPr>
      </w:pPr>
    </w:p>
    <w:p w:rsidR="00353A96" w:rsidRDefault="00C80228">
      <w:pPr>
        <w:autoSpaceDE w:val="0"/>
        <w:autoSpaceDN w:val="0"/>
        <w:adjustRightInd w:val="0"/>
        <w:rPr>
          <w:sz w:val="22"/>
          <w:szCs w:val="22"/>
          <w:lang w:val="fr-FR"/>
        </w:rPr>
      </w:pPr>
      <w:r>
        <w:rPr>
          <w:sz w:val="22"/>
          <w:szCs w:val="22"/>
          <w:lang w:val="fr-FR"/>
        </w:rPr>
        <w:t>Toutes nos cheminées sont garanties 2 ans pièces et main d’œuvre. Si pendant cette période votre produit venait à dysfonctionner, veuillez suivre la procédure de r</w:t>
      </w:r>
      <w:r>
        <w:rPr>
          <w:sz w:val="22"/>
          <w:szCs w:val="22"/>
          <w:lang w:val="fr-FR"/>
        </w:rPr>
        <w:t>etour ci dessous :</w:t>
      </w:r>
    </w:p>
    <w:p w:rsidR="00353A96" w:rsidRDefault="00C80228">
      <w:pPr>
        <w:autoSpaceDE w:val="0"/>
        <w:autoSpaceDN w:val="0"/>
        <w:adjustRightInd w:val="0"/>
        <w:ind w:firstLine="708"/>
        <w:rPr>
          <w:sz w:val="22"/>
          <w:szCs w:val="22"/>
          <w:lang w:val="fr-FR"/>
        </w:rPr>
      </w:pPr>
      <w:r>
        <w:rPr>
          <w:sz w:val="22"/>
          <w:szCs w:val="22"/>
          <w:lang w:val="fr-FR"/>
        </w:rPr>
        <w:t>- Avant toute chose, appeler le service après vente au 0951 634 467 pour déterminer la cause du problème et la solution à apporter.</w:t>
      </w:r>
    </w:p>
    <w:p w:rsidR="00353A96" w:rsidRDefault="00C80228">
      <w:pPr>
        <w:autoSpaceDE w:val="0"/>
        <w:autoSpaceDN w:val="0"/>
        <w:adjustRightInd w:val="0"/>
        <w:ind w:firstLine="708"/>
        <w:rPr>
          <w:sz w:val="22"/>
          <w:szCs w:val="22"/>
          <w:lang w:val="fr-FR"/>
        </w:rPr>
      </w:pPr>
      <w:r>
        <w:rPr>
          <w:sz w:val="22"/>
          <w:szCs w:val="22"/>
          <w:lang w:val="fr-FR"/>
        </w:rPr>
        <w:t xml:space="preserve">- Emballer la cheminée défectueuse dans son emballage d’origine. Veillez à ce qu’elle soit bien protégée </w:t>
      </w:r>
      <w:r>
        <w:rPr>
          <w:sz w:val="22"/>
          <w:szCs w:val="22"/>
          <w:lang w:val="fr-FR"/>
        </w:rPr>
        <w:t>(surtout au niveau des coins).</w:t>
      </w:r>
    </w:p>
    <w:p w:rsidR="00353A96" w:rsidRDefault="00C80228">
      <w:pPr>
        <w:autoSpaceDE w:val="0"/>
        <w:autoSpaceDN w:val="0"/>
        <w:adjustRightInd w:val="0"/>
        <w:ind w:firstLine="708"/>
        <w:rPr>
          <w:sz w:val="22"/>
          <w:szCs w:val="22"/>
          <w:lang w:val="fr-FR"/>
        </w:rPr>
      </w:pPr>
      <w:r>
        <w:rPr>
          <w:sz w:val="22"/>
          <w:szCs w:val="22"/>
          <w:lang w:val="fr-FR"/>
        </w:rPr>
        <w:t>- Joindre au colis l’original du ticket de caisse en entourant la date d’achat (aucune photocopie ne sera acceptée) ainsi que le nom et l’adresse du destinataire retour.</w:t>
      </w:r>
    </w:p>
    <w:p w:rsidR="00353A96" w:rsidRDefault="00C80228">
      <w:pPr>
        <w:autoSpaceDE w:val="0"/>
        <w:autoSpaceDN w:val="0"/>
        <w:adjustRightInd w:val="0"/>
        <w:ind w:firstLine="708"/>
        <w:rPr>
          <w:b/>
          <w:bCs/>
          <w:sz w:val="22"/>
          <w:szCs w:val="22"/>
          <w:lang w:val="fr-FR"/>
        </w:rPr>
      </w:pPr>
      <w:r>
        <w:rPr>
          <w:sz w:val="22"/>
          <w:szCs w:val="22"/>
          <w:lang w:val="fr-FR"/>
        </w:rPr>
        <w:t xml:space="preserve">- Renvoyer le tout à : </w:t>
      </w:r>
      <w:r>
        <w:rPr>
          <w:b/>
          <w:bCs/>
          <w:sz w:val="22"/>
          <w:szCs w:val="22"/>
          <w:lang w:val="fr-FR"/>
        </w:rPr>
        <w:t>EFYDIS 684 route de la cote Sain</w:t>
      </w:r>
      <w:r>
        <w:rPr>
          <w:b/>
          <w:bCs/>
          <w:sz w:val="22"/>
          <w:szCs w:val="22"/>
          <w:lang w:val="fr-FR"/>
        </w:rPr>
        <w:t xml:space="preserve">t André, ZA </w:t>
      </w:r>
      <w:proofErr w:type="spellStart"/>
      <w:r>
        <w:rPr>
          <w:b/>
          <w:bCs/>
          <w:sz w:val="22"/>
          <w:szCs w:val="22"/>
          <w:lang w:val="fr-FR"/>
        </w:rPr>
        <w:t>Meyzin</w:t>
      </w:r>
      <w:proofErr w:type="spellEnd"/>
      <w:r>
        <w:rPr>
          <w:b/>
          <w:bCs/>
          <w:sz w:val="22"/>
          <w:szCs w:val="22"/>
          <w:lang w:val="fr-FR"/>
        </w:rPr>
        <w:t>, 38260 La Frette.</w:t>
      </w:r>
    </w:p>
    <w:p w:rsidR="00353A96" w:rsidRDefault="00C80228">
      <w:pPr>
        <w:autoSpaceDE w:val="0"/>
        <w:autoSpaceDN w:val="0"/>
        <w:adjustRightInd w:val="0"/>
        <w:ind w:firstLine="708"/>
        <w:rPr>
          <w:sz w:val="22"/>
          <w:szCs w:val="22"/>
          <w:lang w:val="fr-FR"/>
        </w:rPr>
      </w:pPr>
      <w:r>
        <w:rPr>
          <w:sz w:val="22"/>
          <w:szCs w:val="22"/>
          <w:lang w:val="fr-FR"/>
        </w:rPr>
        <w:t>- Nous nous engageons à réparer ou remplacer votre cheminée défectueuse et à vous la renvoyer à nos frais à l’adresse mentionnée avec le colis (adresse en France métropolitaine).</w:t>
      </w:r>
    </w:p>
    <w:p w:rsidR="00353A96" w:rsidRDefault="00C80228">
      <w:pPr>
        <w:autoSpaceDE w:val="0"/>
        <w:autoSpaceDN w:val="0"/>
        <w:adjustRightInd w:val="0"/>
        <w:ind w:firstLine="708"/>
        <w:rPr>
          <w:sz w:val="22"/>
          <w:szCs w:val="22"/>
          <w:lang w:val="fr-FR"/>
        </w:rPr>
      </w:pPr>
      <w:r>
        <w:rPr>
          <w:sz w:val="22"/>
          <w:szCs w:val="22"/>
          <w:lang w:val="fr-FR"/>
        </w:rPr>
        <w:t>- Nous vous retournerons également le ti</w:t>
      </w:r>
      <w:r>
        <w:rPr>
          <w:sz w:val="22"/>
          <w:szCs w:val="22"/>
          <w:lang w:val="fr-FR"/>
        </w:rPr>
        <w:t>cket de caisse, daté et tamponné pour revalider la garantie.</w:t>
      </w:r>
    </w:p>
    <w:p w:rsidR="00353A96" w:rsidRDefault="00353A96">
      <w:pPr>
        <w:autoSpaceDE w:val="0"/>
        <w:autoSpaceDN w:val="0"/>
        <w:adjustRightInd w:val="0"/>
        <w:rPr>
          <w:sz w:val="22"/>
          <w:szCs w:val="22"/>
          <w:lang w:val="fr-FR"/>
        </w:rPr>
      </w:pPr>
    </w:p>
    <w:p w:rsidR="00353A96" w:rsidRDefault="00C80228">
      <w:pPr>
        <w:autoSpaceDE w:val="0"/>
        <w:autoSpaceDN w:val="0"/>
        <w:adjustRightInd w:val="0"/>
        <w:rPr>
          <w:sz w:val="22"/>
          <w:szCs w:val="22"/>
          <w:lang w:val="fr-FR"/>
        </w:rPr>
      </w:pPr>
      <w:r>
        <w:rPr>
          <w:sz w:val="22"/>
          <w:szCs w:val="22"/>
          <w:lang w:val="fr-FR"/>
        </w:rPr>
        <w:t xml:space="preserve">Si vous avez des questions ou des commentaires, n’hésitez pas à visiter notre site </w:t>
      </w:r>
      <w:hyperlink r:id="rId63" w:history="1">
        <w:r>
          <w:rPr>
            <w:rStyle w:val="Lienhypertexte"/>
            <w:sz w:val="22"/>
            <w:szCs w:val="22"/>
            <w:lang w:val="fr-FR"/>
          </w:rPr>
          <w:t>www.cheminarte.com</w:t>
        </w:r>
      </w:hyperlink>
      <w:r>
        <w:rPr>
          <w:sz w:val="22"/>
          <w:szCs w:val="22"/>
          <w:lang w:val="fr-FR"/>
        </w:rPr>
        <w:t xml:space="preserve"> ou à nous contacter à contact@efydis.fr au 0951 634 467 (prix d’un appel local).</w:t>
      </w:r>
    </w:p>
    <w:p w:rsidR="00353A96" w:rsidRDefault="00353A96">
      <w:pPr>
        <w:jc w:val="left"/>
        <w:rPr>
          <w:b/>
          <w:color w:val="000000"/>
          <w:lang w:val="fr-FR" w:eastAsia="fr-FR"/>
        </w:rPr>
      </w:pPr>
    </w:p>
    <w:p w:rsidR="00353A96" w:rsidRDefault="00353A96">
      <w:pPr>
        <w:jc w:val="left"/>
        <w:rPr>
          <w:b/>
          <w:color w:val="000000"/>
          <w:lang w:val="fr-FR" w:eastAsia="fr-FR"/>
        </w:rPr>
      </w:pPr>
    </w:p>
    <w:p w:rsidR="00353A96" w:rsidRDefault="00353A96">
      <w:pPr>
        <w:jc w:val="left"/>
        <w:rPr>
          <w:b/>
          <w:color w:val="000000"/>
          <w:lang w:val="fr-FR" w:eastAsia="fr-FR"/>
        </w:rPr>
      </w:pPr>
    </w:p>
    <w:p w:rsidR="00353A96" w:rsidRDefault="00353A96">
      <w:pPr>
        <w:jc w:val="left"/>
        <w:rPr>
          <w:b/>
          <w:color w:val="000000"/>
          <w:lang w:val="fr-FR" w:eastAsia="fr-FR"/>
        </w:rPr>
      </w:pPr>
    </w:p>
    <w:p w:rsidR="00353A96" w:rsidRDefault="00353A96">
      <w:pPr>
        <w:jc w:val="left"/>
        <w:rPr>
          <w:b/>
          <w:color w:val="000000"/>
          <w:lang w:val="fr-FR" w:eastAsia="fr-FR"/>
        </w:rPr>
      </w:pPr>
    </w:p>
    <w:p w:rsidR="00353A96" w:rsidRDefault="00353A96">
      <w:pPr>
        <w:jc w:val="left"/>
        <w:rPr>
          <w:b/>
          <w:color w:val="000000"/>
          <w:lang w:val="fr-FR" w:eastAsia="fr-FR"/>
        </w:rPr>
      </w:pPr>
    </w:p>
    <w:p w:rsidR="00353A96" w:rsidRDefault="00353A96">
      <w:pPr>
        <w:jc w:val="left"/>
        <w:rPr>
          <w:b/>
          <w:color w:val="000000"/>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901"/>
        <w:gridCol w:w="717"/>
        <w:gridCol w:w="656"/>
        <w:gridCol w:w="283"/>
        <w:gridCol w:w="3544"/>
        <w:gridCol w:w="759"/>
      </w:tblGrid>
      <w:tr w:rsidR="00353A96">
        <w:tc>
          <w:tcPr>
            <w:tcW w:w="8522" w:type="dxa"/>
            <w:gridSpan w:val="7"/>
          </w:tcPr>
          <w:p w:rsidR="00353A96" w:rsidRDefault="00C80228">
            <w:pPr>
              <w:rPr>
                <w:color w:val="000000"/>
                <w:sz w:val="22"/>
              </w:rPr>
            </w:pPr>
            <w:r>
              <w:rPr>
                <w:color w:val="000000"/>
                <w:sz w:val="22"/>
              </w:rPr>
              <w:t>Model identifier(s): 239 (FRO2722-47)</w:t>
            </w:r>
            <w:r w:rsidR="00B53618">
              <w:rPr>
                <w:color w:val="000000"/>
                <w:sz w:val="22"/>
              </w:rPr>
              <w:t>, 256 (FRO2722-60)</w:t>
            </w:r>
          </w:p>
        </w:tc>
      </w:tr>
      <w:tr w:rsidR="00353A96">
        <w:tc>
          <w:tcPr>
            <w:tcW w:w="1662" w:type="dxa"/>
          </w:tcPr>
          <w:p w:rsidR="00353A96" w:rsidRDefault="00C80228">
            <w:pPr>
              <w:jc w:val="center"/>
              <w:rPr>
                <w:color w:val="000000"/>
                <w:sz w:val="22"/>
              </w:rPr>
            </w:pPr>
            <w:r>
              <w:rPr>
                <w:color w:val="000000"/>
                <w:sz w:val="22"/>
              </w:rPr>
              <w:t>Item</w:t>
            </w:r>
          </w:p>
        </w:tc>
        <w:tc>
          <w:tcPr>
            <w:tcW w:w="901" w:type="dxa"/>
          </w:tcPr>
          <w:p w:rsidR="00353A96" w:rsidRDefault="00C80228">
            <w:pPr>
              <w:jc w:val="center"/>
              <w:rPr>
                <w:color w:val="000000"/>
                <w:sz w:val="22"/>
              </w:rPr>
            </w:pPr>
            <w:r>
              <w:rPr>
                <w:rFonts w:hint="eastAsia"/>
                <w:color w:val="000000"/>
                <w:sz w:val="22"/>
              </w:rPr>
              <w:t>S</w:t>
            </w:r>
            <w:r>
              <w:rPr>
                <w:color w:val="000000"/>
                <w:sz w:val="22"/>
              </w:rPr>
              <w:t>ymbol</w:t>
            </w:r>
          </w:p>
        </w:tc>
        <w:tc>
          <w:tcPr>
            <w:tcW w:w="717" w:type="dxa"/>
          </w:tcPr>
          <w:p w:rsidR="00353A96" w:rsidRDefault="00C80228">
            <w:pPr>
              <w:jc w:val="center"/>
              <w:rPr>
                <w:color w:val="000000"/>
                <w:sz w:val="22"/>
              </w:rPr>
            </w:pPr>
            <w:r>
              <w:rPr>
                <w:rFonts w:hint="eastAsia"/>
                <w:color w:val="000000"/>
                <w:sz w:val="22"/>
              </w:rPr>
              <w:t>V</w:t>
            </w:r>
            <w:r>
              <w:rPr>
                <w:color w:val="000000"/>
                <w:sz w:val="22"/>
              </w:rPr>
              <w:t>alue</w:t>
            </w:r>
          </w:p>
        </w:tc>
        <w:tc>
          <w:tcPr>
            <w:tcW w:w="656" w:type="dxa"/>
          </w:tcPr>
          <w:p w:rsidR="00353A96" w:rsidRDefault="00C80228">
            <w:pPr>
              <w:jc w:val="center"/>
              <w:rPr>
                <w:color w:val="000000"/>
                <w:sz w:val="22"/>
              </w:rPr>
            </w:pPr>
            <w:r>
              <w:rPr>
                <w:rFonts w:hint="eastAsia"/>
                <w:color w:val="000000"/>
                <w:sz w:val="22"/>
              </w:rPr>
              <w:t>u</w:t>
            </w:r>
            <w:r>
              <w:rPr>
                <w:color w:val="000000"/>
                <w:sz w:val="22"/>
              </w:rPr>
              <w:t>nit</w:t>
            </w:r>
          </w:p>
        </w:tc>
        <w:tc>
          <w:tcPr>
            <w:tcW w:w="283" w:type="dxa"/>
            <w:vMerge w:val="restart"/>
          </w:tcPr>
          <w:p w:rsidR="00353A96" w:rsidRDefault="00353A96">
            <w:pPr>
              <w:jc w:val="center"/>
              <w:rPr>
                <w:color w:val="000000"/>
                <w:sz w:val="22"/>
              </w:rPr>
            </w:pPr>
          </w:p>
        </w:tc>
        <w:tc>
          <w:tcPr>
            <w:tcW w:w="3544" w:type="dxa"/>
          </w:tcPr>
          <w:p w:rsidR="00353A96" w:rsidRDefault="00C80228">
            <w:pPr>
              <w:jc w:val="center"/>
              <w:rPr>
                <w:color w:val="000000"/>
                <w:sz w:val="22"/>
              </w:rPr>
            </w:pPr>
            <w:r>
              <w:rPr>
                <w:color w:val="000000"/>
                <w:sz w:val="22"/>
              </w:rPr>
              <w:t>Item</w:t>
            </w:r>
          </w:p>
        </w:tc>
        <w:tc>
          <w:tcPr>
            <w:tcW w:w="759" w:type="dxa"/>
          </w:tcPr>
          <w:p w:rsidR="00353A96" w:rsidRDefault="00C80228">
            <w:pPr>
              <w:jc w:val="center"/>
              <w:rPr>
                <w:color w:val="000000"/>
                <w:sz w:val="22"/>
              </w:rPr>
            </w:pPr>
            <w:r>
              <w:rPr>
                <w:rFonts w:hint="eastAsia"/>
                <w:color w:val="000000"/>
                <w:sz w:val="22"/>
              </w:rPr>
              <w:t>u</w:t>
            </w:r>
            <w:r>
              <w:rPr>
                <w:color w:val="000000"/>
                <w:sz w:val="22"/>
              </w:rPr>
              <w:t>nit</w:t>
            </w:r>
          </w:p>
        </w:tc>
      </w:tr>
      <w:tr w:rsidR="00353A96">
        <w:tc>
          <w:tcPr>
            <w:tcW w:w="3936" w:type="dxa"/>
            <w:gridSpan w:val="4"/>
          </w:tcPr>
          <w:p w:rsidR="00353A96" w:rsidRDefault="00C80228">
            <w:pPr>
              <w:jc w:val="left"/>
              <w:rPr>
                <w:b/>
                <w:color w:val="000000"/>
                <w:sz w:val="22"/>
              </w:rPr>
            </w:pPr>
            <w:r>
              <w:rPr>
                <w:rFonts w:hint="eastAsia"/>
                <w:b/>
                <w:color w:val="000000"/>
                <w:sz w:val="22"/>
              </w:rPr>
              <w:t>H</w:t>
            </w:r>
            <w:r>
              <w:rPr>
                <w:b/>
                <w:color w:val="000000"/>
                <w:sz w:val="22"/>
              </w:rPr>
              <w:t>eat output</w:t>
            </w:r>
          </w:p>
        </w:tc>
        <w:tc>
          <w:tcPr>
            <w:tcW w:w="283" w:type="dxa"/>
            <w:vMerge/>
          </w:tcPr>
          <w:p w:rsidR="00353A96" w:rsidRDefault="00353A96">
            <w:pPr>
              <w:jc w:val="center"/>
              <w:rPr>
                <w:color w:val="000000"/>
                <w:sz w:val="22"/>
              </w:rPr>
            </w:pPr>
          </w:p>
        </w:tc>
        <w:tc>
          <w:tcPr>
            <w:tcW w:w="4303" w:type="dxa"/>
            <w:gridSpan w:val="2"/>
          </w:tcPr>
          <w:p w:rsidR="00353A96" w:rsidRDefault="00C80228">
            <w:pPr>
              <w:jc w:val="left"/>
              <w:rPr>
                <w:b/>
                <w:color w:val="000000"/>
                <w:sz w:val="22"/>
              </w:rPr>
            </w:pPr>
            <w:r>
              <w:rPr>
                <w:rFonts w:hint="eastAsia"/>
                <w:b/>
                <w:color w:val="000000"/>
                <w:sz w:val="22"/>
              </w:rPr>
              <w:t>T</w:t>
            </w:r>
            <w:r>
              <w:rPr>
                <w:b/>
                <w:color w:val="000000"/>
                <w:sz w:val="22"/>
              </w:rPr>
              <w:t>ype of heat input, for electric storage local space heaters only (select one)</w:t>
            </w:r>
          </w:p>
        </w:tc>
      </w:tr>
      <w:tr w:rsidR="00353A96">
        <w:tc>
          <w:tcPr>
            <w:tcW w:w="1662" w:type="dxa"/>
          </w:tcPr>
          <w:p w:rsidR="00353A96" w:rsidRDefault="00C80228">
            <w:pPr>
              <w:jc w:val="left"/>
              <w:rPr>
                <w:color w:val="000000"/>
                <w:sz w:val="22"/>
              </w:rPr>
            </w:pPr>
            <w:r>
              <w:rPr>
                <w:rFonts w:hint="eastAsia"/>
                <w:color w:val="000000"/>
                <w:sz w:val="22"/>
              </w:rPr>
              <w:t>N</w:t>
            </w:r>
            <w:r>
              <w:rPr>
                <w:color w:val="000000"/>
                <w:sz w:val="22"/>
              </w:rPr>
              <w:t>ominal heat output</w:t>
            </w:r>
          </w:p>
        </w:tc>
        <w:tc>
          <w:tcPr>
            <w:tcW w:w="901" w:type="dxa"/>
          </w:tcPr>
          <w:p w:rsidR="00353A96" w:rsidRDefault="00C80228">
            <w:pPr>
              <w:jc w:val="center"/>
              <w:rPr>
                <w:color w:val="000000"/>
                <w:sz w:val="22"/>
              </w:rPr>
            </w:pPr>
            <w:proofErr w:type="spellStart"/>
            <w:r>
              <w:rPr>
                <w:rFonts w:hint="eastAsia"/>
                <w:color w:val="000000"/>
                <w:sz w:val="22"/>
              </w:rPr>
              <w:t>P</w:t>
            </w:r>
            <w:r>
              <w:rPr>
                <w:color w:val="000000"/>
                <w:sz w:val="22"/>
                <w:vertAlign w:val="subscript"/>
              </w:rPr>
              <w:t>nom</w:t>
            </w:r>
            <w:proofErr w:type="spellEnd"/>
          </w:p>
        </w:tc>
        <w:tc>
          <w:tcPr>
            <w:tcW w:w="717" w:type="dxa"/>
          </w:tcPr>
          <w:p w:rsidR="00353A96" w:rsidRDefault="00C80228">
            <w:pPr>
              <w:jc w:val="center"/>
              <w:rPr>
                <w:color w:val="000000"/>
                <w:sz w:val="22"/>
              </w:rPr>
            </w:pPr>
            <w:r>
              <w:rPr>
                <w:rFonts w:hint="eastAsia"/>
                <w:color w:val="000000"/>
                <w:sz w:val="22"/>
              </w:rPr>
              <w:t>2</w:t>
            </w:r>
          </w:p>
        </w:tc>
        <w:tc>
          <w:tcPr>
            <w:tcW w:w="656" w:type="dxa"/>
          </w:tcPr>
          <w:p w:rsidR="00353A96" w:rsidRDefault="00C80228">
            <w:pPr>
              <w:jc w:val="center"/>
              <w:rPr>
                <w:color w:val="000000"/>
                <w:sz w:val="22"/>
              </w:rPr>
            </w:pPr>
            <w:r>
              <w:rPr>
                <w:rFonts w:hint="eastAsia"/>
                <w:color w:val="000000"/>
                <w:sz w:val="22"/>
              </w:rPr>
              <w:t>k</w:t>
            </w:r>
            <w:r>
              <w:rPr>
                <w:color w:val="000000"/>
                <w:sz w:val="22"/>
              </w:rPr>
              <w:t>W</w:t>
            </w: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manual heat charge control, with integrated thermostat</w:t>
            </w:r>
          </w:p>
        </w:tc>
        <w:tc>
          <w:tcPr>
            <w:tcW w:w="759" w:type="dxa"/>
          </w:tcPr>
          <w:p w:rsidR="00353A96" w:rsidRDefault="00C80228">
            <w:pPr>
              <w:jc w:val="center"/>
              <w:rPr>
                <w:color w:val="000000"/>
                <w:sz w:val="22"/>
              </w:rPr>
            </w:pPr>
            <w:r>
              <w:rPr>
                <w:rFonts w:hint="eastAsia"/>
                <w:color w:val="000000"/>
                <w:sz w:val="22"/>
              </w:rPr>
              <w:t>[</w:t>
            </w:r>
            <w:r>
              <w:rPr>
                <w:color w:val="000000"/>
                <w:sz w:val="22"/>
              </w:rPr>
              <w:t>no]</w:t>
            </w:r>
          </w:p>
        </w:tc>
      </w:tr>
      <w:tr w:rsidR="00353A96">
        <w:tc>
          <w:tcPr>
            <w:tcW w:w="1662" w:type="dxa"/>
          </w:tcPr>
          <w:p w:rsidR="00353A96" w:rsidRDefault="00C80228">
            <w:pPr>
              <w:jc w:val="left"/>
              <w:rPr>
                <w:color w:val="000000"/>
                <w:sz w:val="22"/>
              </w:rPr>
            </w:pPr>
            <w:r>
              <w:rPr>
                <w:color w:val="000000"/>
                <w:sz w:val="22"/>
              </w:rPr>
              <w:t xml:space="preserve">Minimum heat output </w:t>
            </w:r>
            <w:r>
              <w:rPr>
                <w:color w:val="000000"/>
                <w:sz w:val="22"/>
              </w:rPr>
              <w:lastRenderedPageBreak/>
              <w:t>(indicative)</w:t>
            </w:r>
          </w:p>
        </w:tc>
        <w:tc>
          <w:tcPr>
            <w:tcW w:w="901" w:type="dxa"/>
          </w:tcPr>
          <w:p w:rsidR="00353A96" w:rsidRDefault="00C80228">
            <w:pPr>
              <w:jc w:val="center"/>
              <w:rPr>
                <w:color w:val="000000"/>
                <w:sz w:val="22"/>
              </w:rPr>
            </w:pPr>
            <w:proofErr w:type="spellStart"/>
            <w:r>
              <w:rPr>
                <w:rFonts w:hint="eastAsia"/>
                <w:color w:val="000000"/>
                <w:sz w:val="22"/>
              </w:rPr>
              <w:lastRenderedPageBreak/>
              <w:t>P</w:t>
            </w:r>
            <w:r>
              <w:rPr>
                <w:color w:val="000000"/>
                <w:sz w:val="22"/>
                <w:vertAlign w:val="subscript"/>
              </w:rPr>
              <w:t>min</w:t>
            </w:r>
            <w:proofErr w:type="spellEnd"/>
          </w:p>
        </w:tc>
        <w:tc>
          <w:tcPr>
            <w:tcW w:w="717" w:type="dxa"/>
          </w:tcPr>
          <w:p w:rsidR="00353A96" w:rsidRDefault="00C80228">
            <w:pPr>
              <w:jc w:val="center"/>
              <w:rPr>
                <w:color w:val="000000"/>
                <w:sz w:val="22"/>
              </w:rPr>
            </w:pPr>
            <w:r>
              <w:rPr>
                <w:color w:val="000000"/>
                <w:sz w:val="22"/>
              </w:rPr>
              <w:t>0</w:t>
            </w:r>
          </w:p>
        </w:tc>
        <w:tc>
          <w:tcPr>
            <w:tcW w:w="656" w:type="dxa"/>
          </w:tcPr>
          <w:p w:rsidR="00353A96" w:rsidRDefault="00C80228">
            <w:pPr>
              <w:jc w:val="center"/>
              <w:rPr>
                <w:color w:val="000000"/>
                <w:sz w:val="22"/>
              </w:rPr>
            </w:pPr>
            <w:r>
              <w:rPr>
                <w:rFonts w:hint="eastAsia"/>
                <w:color w:val="000000"/>
                <w:sz w:val="22"/>
              </w:rPr>
              <w:t>k</w:t>
            </w:r>
            <w:r>
              <w:rPr>
                <w:color w:val="000000"/>
                <w:sz w:val="22"/>
              </w:rPr>
              <w:t>W</w:t>
            </w: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 xml:space="preserve">Manual heat charge control with room and/or outdoor temperature </w:t>
            </w:r>
            <w:r>
              <w:rPr>
                <w:color w:val="000000"/>
                <w:sz w:val="22"/>
              </w:rPr>
              <w:lastRenderedPageBreak/>
              <w:t>feedback</w:t>
            </w:r>
          </w:p>
        </w:tc>
        <w:tc>
          <w:tcPr>
            <w:tcW w:w="759" w:type="dxa"/>
          </w:tcPr>
          <w:p w:rsidR="00353A96" w:rsidRDefault="00C80228">
            <w:pPr>
              <w:jc w:val="center"/>
              <w:rPr>
                <w:color w:val="000000"/>
              </w:rPr>
            </w:pPr>
            <w:r>
              <w:rPr>
                <w:rFonts w:hint="eastAsia"/>
                <w:color w:val="000000"/>
                <w:sz w:val="22"/>
              </w:rPr>
              <w:lastRenderedPageBreak/>
              <w:t>[</w:t>
            </w:r>
            <w:r>
              <w:rPr>
                <w:color w:val="000000"/>
                <w:sz w:val="22"/>
              </w:rPr>
              <w:t>no]</w:t>
            </w:r>
          </w:p>
        </w:tc>
      </w:tr>
      <w:tr w:rsidR="00353A96">
        <w:tc>
          <w:tcPr>
            <w:tcW w:w="1662" w:type="dxa"/>
          </w:tcPr>
          <w:p w:rsidR="00353A96" w:rsidRDefault="00C80228">
            <w:pPr>
              <w:jc w:val="left"/>
              <w:rPr>
                <w:color w:val="000000"/>
                <w:sz w:val="22"/>
              </w:rPr>
            </w:pPr>
            <w:r>
              <w:rPr>
                <w:color w:val="000000"/>
                <w:sz w:val="22"/>
              </w:rPr>
              <w:lastRenderedPageBreak/>
              <w:t>Maximum continuous heat output</w:t>
            </w:r>
          </w:p>
        </w:tc>
        <w:tc>
          <w:tcPr>
            <w:tcW w:w="901" w:type="dxa"/>
          </w:tcPr>
          <w:p w:rsidR="00353A96" w:rsidRDefault="00C80228">
            <w:pPr>
              <w:jc w:val="center"/>
              <w:rPr>
                <w:color w:val="000000"/>
                <w:sz w:val="22"/>
              </w:rPr>
            </w:pPr>
            <w:proofErr w:type="spellStart"/>
            <w:r>
              <w:rPr>
                <w:rFonts w:hint="eastAsia"/>
                <w:color w:val="000000"/>
                <w:sz w:val="22"/>
              </w:rPr>
              <w:t>P</w:t>
            </w:r>
            <w:r>
              <w:rPr>
                <w:color w:val="000000"/>
                <w:sz w:val="22"/>
                <w:vertAlign w:val="subscript"/>
              </w:rPr>
              <w:t>max,c</w:t>
            </w:r>
            <w:proofErr w:type="spellEnd"/>
          </w:p>
        </w:tc>
        <w:tc>
          <w:tcPr>
            <w:tcW w:w="717" w:type="dxa"/>
          </w:tcPr>
          <w:p w:rsidR="00353A96" w:rsidRDefault="00C80228">
            <w:pPr>
              <w:jc w:val="center"/>
              <w:rPr>
                <w:color w:val="000000"/>
                <w:sz w:val="22"/>
              </w:rPr>
            </w:pPr>
            <w:r>
              <w:rPr>
                <w:rFonts w:hint="eastAsia"/>
                <w:color w:val="000000"/>
                <w:sz w:val="22"/>
              </w:rPr>
              <w:t>2</w:t>
            </w:r>
          </w:p>
        </w:tc>
        <w:tc>
          <w:tcPr>
            <w:tcW w:w="656" w:type="dxa"/>
          </w:tcPr>
          <w:p w:rsidR="00353A96" w:rsidRDefault="00C80228">
            <w:pPr>
              <w:jc w:val="center"/>
              <w:rPr>
                <w:color w:val="000000"/>
                <w:sz w:val="22"/>
              </w:rPr>
            </w:pPr>
            <w:r>
              <w:rPr>
                <w:rFonts w:hint="eastAsia"/>
                <w:color w:val="000000"/>
                <w:sz w:val="22"/>
              </w:rPr>
              <w:t>k</w:t>
            </w:r>
            <w:r>
              <w:rPr>
                <w:color w:val="000000"/>
                <w:sz w:val="22"/>
              </w:rPr>
              <w:t>W</w:t>
            </w: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Electronic heat charge control with room and/or outdoor temperature feedback</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1662" w:type="dxa"/>
          </w:tcPr>
          <w:p w:rsidR="00353A96" w:rsidRDefault="00C80228">
            <w:pPr>
              <w:jc w:val="left"/>
              <w:rPr>
                <w:color w:val="000000"/>
                <w:sz w:val="22"/>
              </w:rPr>
            </w:pPr>
            <w:r>
              <w:rPr>
                <w:rFonts w:hint="eastAsia"/>
                <w:color w:val="000000"/>
                <w:sz w:val="22"/>
              </w:rPr>
              <w:t>A</w:t>
            </w:r>
            <w:r>
              <w:rPr>
                <w:color w:val="000000"/>
                <w:sz w:val="22"/>
              </w:rPr>
              <w:t>uxiliary electricity consumption</w:t>
            </w:r>
          </w:p>
        </w:tc>
        <w:tc>
          <w:tcPr>
            <w:tcW w:w="901" w:type="dxa"/>
          </w:tcPr>
          <w:p w:rsidR="00353A96" w:rsidRDefault="00353A96">
            <w:pPr>
              <w:jc w:val="center"/>
              <w:rPr>
                <w:color w:val="000000"/>
                <w:sz w:val="22"/>
              </w:rPr>
            </w:pPr>
          </w:p>
        </w:tc>
        <w:tc>
          <w:tcPr>
            <w:tcW w:w="717" w:type="dxa"/>
          </w:tcPr>
          <w:p w:rsidR="00353A96" w:rsidRDefault="00353A96">
            <w:pPr>
              <w:jc w:val="center"/>
              <w:rPr>
                <w:color w:val="000000"/>
                <w:sz w:val="22"/>
              </w:rPr>
            </w:pPr>
          </w:p>
        </w:tc>
        <w:tc>
          <w:tcPr>
            <w:tcW w:w="656" w:type="dxa"/>
          </w:tcPr>
          <w:p w:rsidR="00353A96" w:rsidRDefault="00353A96">
            <w:pPr>
              <w:jc w:val="center"/>
              <w:rPr>
                <w:color w:val="000000"/>
                <w:sz w:val="22"/>
              </w:rPr>
            </w:pP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Fan assisted heat output</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1662" w:type="dxa"/>
          </w:tcPr>
          <w:p w:rsidR="00353A96" w:rsidRDefault="00C80228">
            <w:pPr>
              <w:jc w:val="left"/>
              <w:rPr>
                <w:color w:val="000000"/>
                <w:sz w:val="22"/>
              </w:rPr>
            </w:pPr>
            <w:r>
              <w:rPr>
                <w:rFonts w:hint="eastAsia"/>
                <w:color w:val="000000"/>
                <w:sz w:val="22"/>
              </w:rPr>
              <w:t>A</w:t>
            </w:r>
            <w:r>
              <w:rPr>
                <w:color w:val="000000"/>
                <w:sz w:val="22"/>
              </w:rPr>
              <w:t>t nominal heat output</w:t>
            </w:r>
          </w:p>
        </w:tc>
        <w:tc>
          <w:tcPr>
            <w:tcW w:w="901" w:type="dxa"/>
          </w:tcPr>
          <w:p w:rsidR="00353A96" w:rsidRDefault="00C80228">
            <w:pPr>
              <w:jc w:val="center"/>
              <w:rPr>
                <w:color w:val="000000"/>
                <w:sz w:val="22"/>
              </w:rPr>
            </w:pPr>
            <w:proofErr w:type="spellStart"/>
            <w:r>
              <w:rPr>
                <w:rFonts w:hint="eastAsia"/>
                <w:color w:val="000000"/>
                <w:sz w:val="22"/>
              </w:rPr>
              <w:t>e</w:t>
            </w:r>
            <w:r>
              <w:rPr>
                <w:color w:val="000000"/>
                <w:sz w:val="22"/>
              </w:rPr>
              <w:t>l</w:t>
            </w:r>
            <w:r>
              <w:rPr>
                <w:color w:val="000000"/>
                <w:sz w:val="22"/>
                <w:vertAlign w:val="subscript"/>
              </w:rPr>
              <w:t>max</w:t>
            </w:r>
            <w:proofErr w:type="spellEnd"/>
          </w:p>
        </w:tc>
        <w:tc>
          <w:tcPr>
            <w:tcW w:w="717" w:type="dxa"/>
          </w:tcPr>
          <w:p w:rsidR="00353A96" w:rsidRDefault="00C80228">
            <w:pPr>
              <w:jc w:val="center"/>
              <w:rPr>
                <w:color w:val="000000"/>
                <w:sz w:val="22"/>
              </w:rPr>
            </w:pPr>
            <w:r>
              <w:rPr>
                <w:color w:val="000000"/>
                <w:sz w:val="22"/>
              </w:rPr>
              <w:t>0</w:t>
            </w:r>
          </w:p>
        </w:tc>
        <w:tc>
          <w:tcPr>
            <w:tcW w:w="656" w:type="dxa"/>
          </w:tcPr>
          <w:p w:rsidR="00353A96" w:rsidRDefault="00C80228">
            <w:pPr>
              <w:jc w:val="center"/>
              <w:rPr>
                <w:color w:val="000000"/>
                <w:sz w:val="22"/>
              </w:rPr>
            </w:pPr>
            <w:r>
              <w:rPr>
                <w:rFonts w:hint="eastAsia"/>
                <w:color w:val="000000"/>
                <w:sz w:val="22"/>
              </w:rPr>
              <w:t>k</w:t>
            </w:r>
            <w:r>
              <w:rPr>
                <w:color w:val="000000"/>
                <w:sz w:val="22"/>
              </w:rPr>
              <w:t>W</w:t>
            </w:r>
          </w:p>
        </w:tc>
        <w:tc>
          <w:tcPr>
            <w:tcW w:w="283" w:type="dxa"/>
            <w:vMerge/>
          </w:tcPr>
          <w:p w:rsidR="00353A96" w:rsidRDefault="00353A96">
            <w:pPr>
              <w:jc w:val="center"/>
              <w:rPr>
                <w:color w:val="000000"/>
                <w:sz w:val="22"/>
              </w:rPr>
            </w:pPr>
          </w:p>
        </w:tc>
        <w:tc>
          <w:tcPr>
            <w:tcW w:w="4303" w:type="dxa"/>
            <w:gridSpan w:val="2"/>
          </w:tcPr>
          <w:p w:rsidR="00353A96" w:rsidRDefault="00C80228">
            <w:pPr>
              <w:jc w:val="left"/>
              <w:rPr>
                <w:b/>
                <w:color w:val="000000"/>
                <w:sz w:val="22"/>
              </w:rPr>
            </w:pPr>
            <w:r>
              <w:rPr>
                <w:b/>
                <w:color w:val="000000"/>
                <w:sz w:val="22"/>
              </w:rPr>
              <w:t>Type of heat output/room temperature control (select one)</w:t>
            </w:r>
          </w:p>
        </w:tc>
      </w:tr>
      <w:tr w:rsidR="00353A96">
        <w:tc>
          <w:tcPr>
            <w:tcW w:w="1662" w:type="dxa"/>
          </w:tcPr>
          <w:p w:rsidR="00353A96" w:rsidRDefault="00C80228">
            <w:pPr>
              <w:jc w:val="left"/>
              <w:rPr>
                <w:color w:val="000000"/>
                <w:sz w:val="22"/>
              </w:rPr>
            </w:pPr>
            <w:r>
              <w:rPr>
                <w:rFonts w:hint="eastAsia"/>
                <w:color w:val="000000"/>
                <w:sz w:val="22"/>
              </w:rPr>
              <w:t>A</w:t>
            </w:r>
            <w:r>
              <w:rPr>
                <w:color w:val="000000"/>
                <w:sz w:val="22"/>
              </w:rPr>
              <w:t xml:space="preserve">t </w:t>
            </w:r>
            <w:r>
              <w:rPr>
                <w:color w:val="000000"/>
                <w:sz w:val="22"/>
              </w:rPr>
              <w:t>minimum heat output</w:t>
            </w:r>
          </w:p>
        </w:tc>
        <w:tc>
          <w:tcPr>
            <w:tcW w:w="901" w:type="dxa"/>
          </w:tcPr>
          <w:p w:rsidR="00353A96" w:rsidRDefault="00C80228">
            <w:pPr>
              <w:jc w:val="center"/>
              <w:rPr>
                <w:color w:val="000000"/>
                <w:sz w:val="22"/>
              </w:rPr>
            </w:pPr>
            <w:proofErr w:type="spellStart"/>
            <w:r>
              <w:rPr>
                <w:rFonts w:hint="eastAsia"/>
                <w:color w:val="000000"/>
                <w:sz w:val="22"/>
              </w:rPr>
              <w:t>e</w:t>
            </w:r>
            <w:r>
              <w:rPr>
                <w:color w:val="000000"/>
                <w:sz w:val="22"/>
              </w:rPr>
              <w:t>l</w:t>
            </w:r>
            <w:r>
              <w:rPr>
                <w:color w:val="000000"/>
                <w:sz w:val="22"/>
                <w:vertAlign w:val="subscript"/>
              </w:rPr>
              <w:t>min</w:t>
            </w:r>
            <w:proofErr w:type="spellEnd"/>
          </w:p>
        </w:tc>
        <w:tc>
          <w:tcPr>
            <w:tcW w:w="717" w:type="dxa"/>
          </w:tcPr>
          <w:p w:rsidR="00353A96" w:rsidRDefault="00C80228">
            <w:pPr>
              <w:jc w:val="center"/>
              <w:rPr>
                <w:color w:val="000000"/>
                <w:sz w:val="22"/>
              </w:rPr>
            </w:pPr>
            <w:r>
              <w:rPr>
                <w:color w:val="000000"/>
                <w:sz w:val="22"/>
              </w:rPr>
              <w:t>0</w:t>
            </w:r>
          </w:p>
        </w:tc>
        <w:tc>
          <w:tcPr>
            <w:tcW w:w="656" w:type="dxa"/>
          </w:tcPr>
          <w:p w:rsidR="00353A96" w:rsidRDefault="00C80228">
            <w:pPr>
              <w:jc w:val="center"/>
              <w:rPr>
                <w:color w:val="000000"/>
                <w:sz w:val="22"/>
              </w:rPr>
            </w:pPr>
            <w:r>
              <w:rPr>
                <w:rFonts w:hint="eastAsia"/>
                <w:color w:val="000000"/>
                <w:sz w:val="22"/>
              </w:rPr>
              <w:t>k</w:t>
            </w:r>
            <w:r>
              <w:rPr>
                <w:color w:val="000000"/>
                <w:sz w:val="22"/>
              </w:rPr>
              <w:t>W</w:t>
            </w: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single stage heat output and no room temperature control</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1662" w:type="dxa"/>
          </w:tcPr>
          <w:p w:rsidR="00353A96" w:rsidRDefault="00C80228">
            <w:pPr>
              <w:jc w:val="left"/>
              <w:rPr>
                <w:color w:val="000000"/>
                <w:sz w:val="22"/>
              </w:rPr>
            </w:pPr>
            <w:r>
              <w:rPr>
                <w:color w:val="000000"/>
                <w:sz w:val="22"/>
              </w:rPr>
              <w:t>In standby mode</w:t>
            </w:r>
          </w:p>
        </w:tc>
        <w:tc>
          <w:tcPr>
            <w:tcW w:w="901" w:type="dxa"/>
          </w:tcPr>
          <w:p w:rsidR="00353A96" w:rsidRDefault="00C80228">
            <w:pPr>
              <w:jc w:val="center"/>
              <w:rPr>
                <w:color w:val="000000"/>
                <w:sz w:val="22"/>
              </w:rPr>
            </w:pPr>
            <w:proofErr w:type="spellStart"/>
            <w:r>
              <w:rPr>
                <w:rFonts w:hint="eastAsia"/>
                <w:color w:val="000000"/>
                <w:sz w:val="22"/>
              </w:rPr>
              <w:t>e</w:t>
            </w:r>
            <w:r>
              <w:rPr>
                <w:color w:val="000000"/>
                <w:sz w:val="22"/>
              </w:rPr>
              <w:t>l</w:t>
            </w:r>
            <w:r>
              <w:rPr>
                <w:color w:val="000000"/>
                <w:sz w:val="22"/>
                <w:vertAlign w:val="subscript"/>
              </w:rPr>
              <w:t>sb</w:t>
            </w:r>
            <w:proofErr w:type="spellEnd"/>
          </w:p>
        </w:tc>
        <w:tc>
          <w:tcPr>
            <w:tcW w:w="717" w:type="dxa"/>
          </w:tcPr>
          <w:p w:rsidR="00353A96" w:rsidRDefault="00C80228">
            <w:pPr>
              <w:jc w:val="center"/>
              <w:rPr>
                <w:color w:val="000000"/>
                <w:sz w:val="22"/>
              </w:rPr>
            </w:pPr>
            <w:r>
              <w:rPr>
                <w:color w:val="000000"/>
                <w:sz w:val="22"/>
              </w:rPr>
              <w:t>0</w:t>
            </w:r>
          </w:p>
        </w:tc>
        <w:tc>
          <w:tcPr>
            <w:tcW w:w="656" w:type="dxa"/>
          </w:tcPr>
          <w:p w:rsidR="00353A96" w:rsidRDefault="00C80228">
            <w:pPr>
              <w:jc w:val="center"/>
              <w:rPr>
                <w:color w:val="000000"/>
                <w:sz w:val="22"/>
              </w:rPr>
            </w:pPr>
            <w:r>
              <w:rPr>
                <w:rFonts w:hint="eastAsia"/>
                <w:color w:val="000000"/>
                <w:sz w:val="22"/>
              </w:rPr>
              <w:t>k</w:t>
            </w:r>
            <w:r>
              <w:rPr>
                <w:color w:val="000000"/>
                <w:sz w:val="22"/>
              </w:rPr>
              <w:t>W</w:t>
            </w: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rFonts w:hint="eastAsia"/>
                <w:color w:val="000000"/>
                <w:sz w:val="22"/>
              </w:rPr>
              <w:t>T</w:t>
            </w:r>
            <w:r>
              <w:rPr>
                <w:color w:val="000000"/>
                <w:sz w:val="22"/>
              </w:rPr>
              <w:t>wo or more manual stages, no room temperature control</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3936" w:type="dxa"/>
            <w:gridSpan w:val="4"/>
          </w:tcPr>
          <w:p w:rsidR="00353A96" w:rsidRDefault="00353A96">
            <w:pPr>
              <w:jc w:val="center"/>
              <w:rPr>
                <w:color w:val="000000"/>
                <w:sz w:val="22"/>
              </w:rPr>
            </w:pP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with mechanic thermostat room temperature control</w:t>
            </w:r>
          </w:p>
        </w:tc>
        <w:tc>
          <w:tcPr>
            <w:tcW w:w="759" w:type="dxa"/>
          </w:tcPr>
          <w:p w:rsidR="00353A96" w:rsidRDefault="00C80228">
            <w:pPr>
              <w:jc w:val="center"/>
              <w:rPr>
                <w:color w:val="000000"/>
              </w:rPr>
            </w:pPr>
            <w:r>
              <w:rPr>
                <w:rFonts w:hint="eastAsia"/>
                <w:color w:val="000000"/>
                <w:sz w:val="22"/>
              </w:rPr>
              <w:t>[no</w:t>
            </w:r>
            <w:r>
              <w:rPr>
                <w:color w:val="000000"/>
                <w:sz w:val="22"/>
              </w:rPr>
              <w:t>]</w:t>
            </w:r>
          </w:p>
        </w:tc>
      </w:tr>
      <w:tr w:rsidR="00353A96">
        <w:tc>
          <w:tcPr>
            <w:tcW w:w="3936" w:type="dxa"/>
            <w:gridSpan w:val="4"/>
          </w:tcPr>
          <w:p w:rsidR="00353A96" w:rsidRDefault="00353A96">
            <w:pPr>
              <w:jc w:val="center"/>
              <w:rPr>
                <w:color w:val="000000"/>
                <w:sz w:val="22"/>
              </w:rPr>
            </w:pP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 xml:space="preserve">with </w:t>
            </w:r>
            <w:r>
              <w:rPr>
                <w:color w:val="000000"/>
                <w:sz w:val="22"/>
              </w:rPr>
              <w:t>electronic room temperature control</w:t>
            </w:r>
          </w:p>
        </w:tc>
        <w:tc>
          <w:tcPr>
            <w:tcW w:w="759" w:type="dxa"/>
          </w:tcPr>
          <w:p w:rsidR="00353A96" w:rsidRDefault="00C80228">
            <w:pPr>
              <w:jc w:val="center"/>
              <w:rPr>
                <w:color w:val="000000"/>
              </w:rPr>
            </w:pPr>
            <w:r>
              <w:rPr>
                <w:rFonts w:hint="eastAsia"/>
                <w:color w:val="000000"/>
                <w:sz w:val="22"/>
              </w:rPr>
              <w:t>[yes</w:t>
            </w:r>
            <w:r>
              <w:rPr>
                <w:color w:val="000000"/>
                <w:sz w:val="22"/>
              </w:rPr>
              <w:t>]</w:t>
            </w:r>
          </w:p>
        </w:tc>
      </w:tr>
      <w:tr w:rsidR="00353A96">
        <w:tc>
          <w:tcPr>
            <w:tcW w:w="3936" w:type="dxa"/>
            <w:gridSpan w:val="4"/>
          </w:tcPr>
          <w:p w:rsidR="00353A96" w:rsidRDefault="00353A96">
            <w:pPr>
              <w:jc w:val="center"/>
              <w:rPr>
                <w:color w:val="000000"/>
                <w:sz w:val="22"/>
              </w:rPr>
            </w:pP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electronic room temperature control plus day timer</w:t>
            </w:r>
          </w:p>
        </w:tc>
        <w:tc>
          <w:tcPr>
            <w:tcW w:w="759" w:type="dxa"/>
          </w:tcPr>
          <w:p w:rsidR="00353A96" w:rsidRDefault="00C80228">
            <w:pPr>
              <w:jc w:val="center"/>
              <w:rPr>
                <w:color w:val="000000"/>
              </w:rPr>
            </w:pPr>
            <w:r>
              <w:rPr>
                <w:rFonts w:hint="eastAsia"/>
                <w:color w:val="000000"/>
                <w:sz w:val="22"/>
              </w:rPr>
              <w:t>[no</w:t>
            </w:r>
            <w:r>
              <w:rPr>
                <w:color w:val="000000"/>
                <w:sz w:val="22"/>
              </w:rPr>
              <w:t>]</w:t>
            </w:r>
          </w:p>
        </w:tc>
      </w:tr>
      <w:tr w:rsidR="00353A96">
        <w:tc>
          <w:tcPr>
            <w:tcW w:w="3936" w:type="dxa"/>
            <w:gridSpan w:val="4"/>
          </w:tcPr>
          <w:p w:rsidR="00353A96" w:rsidRDefault="00353A96">
            <w:pPr>
              <w:jc w:val="center"/>
              <w:rPr>
                <w:color w:val="000000"/>
                <w:sz w:val="22"/>
              </w:rPr>
            </w:pPr>
          </w:p>
        </w:tc>
        <w:tc>
          <w:tcPr>
            <w:tcW w:w="283" w:type="dxa"/>
            <w:vMerge/>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electronic room temperature control plus week timer</w:t>
            </w:r>
          </w:p>
        </w:tc>
        <w:tc>
          <w:tcPr>
            <w:tcW w:w="759" w:type="dxa"/>
          </w:tcPr>
          <w:p w:rsidR="00353A96" w:rsidRDefault="00C80228">
            <w:pPr>
              <w:jc w:val="center"/>
              <w:rPr>
                <w:color w:val="000000"/>
              </w:rPr>
            </w:pPr>
            <w:r>
              <w:rPr>
                <w:rFonts w:hint="eastAsia"/>
                <w:color w:val="000000"/>
                <w:sz w:val="22"/>
              </w:rPr>
              <w:t>[yes</w:t>
            </w:r>
            <w:r>
              <w:rPr>
                <w:color w:val="000000"/>
                <w:sz w:val="22"/>
              </w:rPr>
              <w:t>]</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4303" w:type="dxa"/>
            <w:gridSpan w:val="2"/>
          </w:tcPr>
          <w:p w:rsidR="00353A96" w:rsidRDefault="00C80228">
            <w:pPr>
              <w:jc w:val="left"/>
              <w:rPr>
                <w:b/>
                <w:color w:val="000000"/>
                <w:sz w:val="22"/>
              </w:rPr>
            </w:pPr>
            <w:r>
              <w:rPr>
                <w:b/>
                <w:color w:val="000000"/>
                <w:sz w:val="22"/>
              </w:rPr>
              <w:t>Other control options (multiple selections possible)</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 xml:space="preserve">room temperature control, with </w:t>
            </w:r>
            <w:r>
              <w:rPr>
                <w:color w:val="000000"/>
                <w:sz w:val="22"/>
              </w:rPr>
              <w:t>presence detection</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room temperature control, with open window detection</w:t>
            </w:r>
          </w:p>
        </w:tc>
        <w:tc>
          <w:tcPr>
            <w:tcW w:w="759" w:type="dxa"/>
          </w:tcPr>
          <w:p w:rsidR="00353A96" w:rsidRDefault="00C80228">
            <w:pPr>
              <w:jc w:val="center"/>
              <w:rPr>
                <w:color w:val="000000"/>
              </w:rPr>
            </w:pPr>
            <w:r>
              <w:rPr>
                <w:rFonts w:hint="eastAsia"/>
                <w:color w:val="000000"/>
                <w:sz w:val="22"/>
              </w:rPr>
              <w:t>[yes</w:t>
            </w:r>
            <w:r>
              <w:rPr>
                <w:color w:val="000000"/>
                <w:sz w:val="22"/>
              </w:rPr>
              <w:t>]</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with distance control option</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with adaptive start control</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with working time limitation</w:t>
            </w:r>
          </w:p>
        </w:tc>
        <w:tc>
          <w:tcPr>
            <w:tcW w:w="759" w:type="dxa"/>
          </w:tcPr>
          <w:p w:rsidR="00353A96" w:rsidRDefault="00C80228">
            <w:pPr>
              <w:jc w:val="center"/>
              <w:rPr>
                <w:color w:val="000000"/>
              </w:rPr>
            </w:pPr>
            <w:r>
              <w:rPr>
                <w:rFonts w:hint="eastAsia"/>
                <w:color w:val="000000"/>
                <w:sz w:val="22"/>
              </w:rPr>
              <w:t>[yes</w:t>
            </w:r>
            <w:r>
              <w:rPr>
                <w:color w:val="000000"/>
                <w:sz w:val="22"/>
              </w:rPr>
              <w:t>]</w:t>
            </w:r>
          </w:p>
        </w:tc>
      </w:tr>
      <w:tr w:rsidR="00353A96">
        <w:tc>
          <w:tcPr>
            <w:tcW w:w="3936" w:type="dxa"/>
            <w:gridSpan w:val="4"/>
          </w:tcPr>
          <w:p w:rsidR="00353A96" w:rsidRDefault="00353A96">
            <w:pPr>
              <w:jc w:val="center"/>
              <w:rPr>
                <w:color w:val="000000"/>
                <w:sz w:val="22"/>
              </w:rPr>
            </w:pPr>
          </w:p>
        </w:tc>
        <w:tc>
          <w:tcPr>
            <w:tcW w:w="283" w:type="dxa"/>
          </w:tcPr>
          <w:p w:rsidR="00353A96" w:rsidRDefault="00353A96">
            <w:pPr>
              <w:jc w:val="center"/>
              <w:rPr>
                <w:color w:val="000000"/>
                <w:sz w:val="22"/>
              </w:rPr>
            </w:pPr>
          </w:p>
        </w:tc>
        <w:tc>
          <w:tcPr>
            <w:tcW w:w="3544" w:type="dxa"/>
          </w:tcPr>
          <w:p w:rsidR="00353A96" w:rsidRDefault="00C80228">
            <w:pPr>
              <w:jc w:val="left"/>
              <w:rPr>
                <w:color w:val="000000"/>
                <w:sz w:val="22"/>
              </w:rPr>
            </w:pPr>
            <w:r>
              <w:rPr>
                <w:color w:val="000000"/>
                <w:sz w:val="22"/>
              </w:rPr>
              <w:t>with black bulb sensor</w:t>
            </w:r>
          </w:p>
        </w:tc>
        <w:tc>
          <w:tcPr>
            <w:tcW w:w="759" w:type="dxa"/>
          </w:tcPr>
          <w:p w:rsidR="00353A96" w:rsidRDefault="00C80228">
            <w:pPr>
              <w:jc w:val="center"/>
              <w:rPr>
                <w:color w:val="000000"/>
              </w:rPr>
            </w:pPr>
            <w:r>
              <w:rPr>
                <w:rFonts w:hint="eastAsia"/>
                <w:color w:val="000000"/>
                <w:sz w:val="22"/>
              </w:rPr>
              <w:t>[</w:t>
            </w:r>
            <w:r>
              <w:rPr>
                <w:color w:val="000000"/>
                <w:sz w:val="22"/>
              </w:rPr>
              <w:t>no]</w:t>
            </w:r>
          </w:p>
        </w:tc>
      </w:tr>
      <w:tr w:rsidR="00353A96" w:rsidRPr="00B53618">
        <w:tc>
          <w:tcPr>
            <w:tcW w:w="1662" w:type="dxa"/>
          </w:tcPr>
          <w:p w:rsidR="00353A96" w:rsidRDefault="00C80228">
            <w:pPr>
              <w:jc w:val="left"/>
              <w:rPr>
                <w:color w:val="000000"/>
                <w:sz w:val="22"/>
              </w:rPr>
            </w:pPr>
            <w:r>
              <w:rPr>
                <w:color w:val="000000"/>
                <w:sz w:val="22"/>
              </w:rPr>
              <w:t>Contact details:</w:t>
            </w:r>
          </w:p>
        </w:tc>
        <w:tc>
          <w:tcPr>
            <w:tcW w:w="6860" w:type="dxa"/>
            <w:gridSpan w:val="6"/>
          </w:tcPr>
          <w:p w:rsidR="00353A96" w:rsidRDefault="00C80228">
            <w:pPr>
              <w:jc w:val="left"/>
              <w:rPr>
                <w:color w:val="000000"/>
                <w:sz w:val="22"/>
                <w:lang w:val="fr-FR"/>
              </w:rPr>
            </w:pPr>
            <w:r>
              <w:rPr>
                <w:color w:val="000000"/>
                <w:sz w:val="22"/>
                <w:lang w:val="fr-FR"/>
              </w:rPr>
              <w:t xml:space="preserve">EFYDIS, </w:t>
            </w:r>
            <w:r>
              <w:rPr>
                <w:color w:val="000000"/>
                <w:sz w:val="22"/>
                <w:lang w:val="fr-FR"/>
              </w:rPr>
              <w:t xml:space="preserve">684 </w:t>
            </w:r>
            <w:proofErr w:type="gramStart"/>
            <w:r>
              <w:rPr>
                <w:color w:val="000000"/>
                <w:sz w:val="22"/>
                <w:lang w:val="fr-FR"/>
              </w:rPr>
              <w:t>route</w:t>
            </w:r>
            <w:proofErr w:type="gramEnd"/>
            <w:r>
              <w:rPr>
                <w:color w:val="000000"/>
                <w:sz w:val="22"/>
                <w:lang w:val="fr-FR"/>
              </w:rPr>
              <w:t xml:space="preserve"> de la cote saint </w:t>
            </w:r>
            <w:proofErr w:type="spellStart"/>
            <w:r>
              <w:rPr>
                <w:color w:val="000000"/>
                <w:sz w:val="22"/>
                <w:lang w:val="fr-FR"/>
              </w:rPr>
              <w:t>andre</w:t>
            </w:r>
            <w:proofErr w:type="spellEnd"/>
            <w:r>
              <w:rPr>
                <w:color w:val="000000"/>
                <w:sz w:val="22"/>
                <w:lang w:val="fr-FR"/>
              </w:rPr>
              <w:t xml:space="preserve">, ZA </w:t>
            </w:r>
            <w:proofErr w:type="spellStart"/>
            <w:r>
              <w:rPr>
                <w:color w:val="000000"/>
                <w:sz w:val="22"/>
                <w:lang w:val="fr-FR"/>
              </w:rPr>
              <w:t>Meyzin</w:t>
            </w:r>
            <w:proofErr w:type="spellEnd"/>
            <w:r>
              <w:rPr>
                <w:color w:val="000000"/>
                <w:sz w:val="22"/>
                <w:lang w:val="fr-FR"/>
              </w:rPr>
              <w:t>, 38260 La Frette     www.cheminarte.com</w:t>
            </w:r>
          </w:p>
        </w:tc>
      </w:tr>
    </w:tbl>
    <w:p w:rsidR="00353A96" w:rsidRDefault="00353A96">
      <w:pPr>
        <w:rPr>
          <w:color w:val="000000"/>
          <w:lang w:val="fr-FR"/>
        </w:rPr>
      </w:pPr>
    </w:p>
    <w:sectPr w:rsidR="00353A96" w:rsidSect="00353A96">
      <w:type w:val="continuous"/>
      <w:pgSz w:w="11906" w:h="16838"/>
      <w:pgMar w:top="1440" w:right="1418" w:bottom="1440"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nsolas">
    <w:altName w:val="苹方-简"/>
    <w:panose1 w:val="020B0609020204030204"/>
    <w:charset w:val="00"/>
    <w:family w:val="modern"/>
    <w:pitch w:val="fixed"/>
    <w:sig w:usb0="E00006FF" w:usb1="0000FCFF" w:usb2="00000001" w:usb3="00000000" w:csb0="0000019F" w:csb1="00000000"/>
  </w:font>
  <w:font w:name="Formata BoldCondensed">
    <w:altName w:val="Arial Unicode MS"/>
    <w:charset w:val="00"/>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644F"/>
    <w:multiLevelType w:val="multilevel"/>
    <w:tmpl w:val="283A644F"/>
    <w:lvl w:ilvl="0">
      <w:start w:val="1"/>
      <w:numFmt w:val="decimal"/>
      <w:lvlText w:val="%1."/>
      <w:lvlJc w:val="left"/>
      <w:pPr>
        <w:tabs>
          <w:tab w:val="left" w:pos="360"/>
        </w:tabs>
        <w:ind w:left="360" w:hanging="360"/>
      </w:pPr>
      <w:rPr>
        <w:rFonts w:ascii="Times New Roman" w:eastAsia="SimSu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F8065A8"/>
    <w:multiLevelType w:val="multilevel"/>
    <w:tmpl w:val="3F8065A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DhiNjIxNTYwNTQyZjI5ZGVjMjZlNmE3OGZhOGU1YTIifQ=="/>
  </w:docVars>
  <w:rsids>
    <w:rsidRoot w:val="00494586"/>
    <w:rsid w:val="000022E4"/>
    <w:rsid w:val="00010F62"/>
    <w:rsid w:val="0001175F"/>
    <w:rsid w:val="000123AA"/>
    <w:rsid w:val="000378F7"/>
    <w:rsid w:val="0004135F"/>
    <w:rsid w:val="000416E9"/>
    <w:rsid w:val="00046EF9"/>
    <w:rsid w:val="00055ABC"/>
    <w:rsid w:val="00081C93"/>
    <w:rsid w:val="000833E9"/>
    <w:rsid w:val="00087983"/>
    <w:rsid w:val="000A098F"/>
    <w:rsid w:val="000A2D92"/>
    <w:rsid w:val="000C5FA1"/>
    <w:rsid w:val="000D548D"/>
    <w:rsid w:val="000D59E8"/>
    <w:rsid w:val="000D6DE2"/>
    <w:rsid w:val="000F458C"/>
    <w:rsid w:val="0011136C"/>
    <w:rsid w:val="0015650C"/>
    <w:rsid w:val="001614CA"/>
    <w:rsid w:val="0017533C"/>
    <w:rsid w:val="00185222"/>
    <w:rsid w:val="00187D32"/>
    <w:rsid w:val="001A571A"/>
    <w:rsid w:val="001B1638"/>
    <w:rsid w:val="001B7523"/>
    <w:rsid w:val="001C4B4D"/>
    <w:rsid w:val="001D09AB"/>
    <w:rsid w:val="001D3D51"/>
    <w:rsid w:val="001D6F46"/>
    <w:rsid w:val="001E4000"/>
    <w:rsid w:val="0023033F"/>
    <w:rsid w:val="00233111"/>
    <w:rsid w:val="0026108C"/>
    <w:rsid w:val="00273593"/>
    <w:rsid w:val="00273BE2"/>
    <w:rsid w:val="00275955"/>
    <w:rsid w:val="002775F3"/>
    <w:rsid w:val="002906B5"/>
    <w:rsid w:val="00292C1B"/>
    <w:rsid w:val="002A798A"/>
    <w:rsid w:val="002A7A9C"/>
    <w:rsid w:val="00301359"/>
    <w:rsid w:val="00322221"/>
    <w:rsid w:val="00335C0C"/>
    <w:rsid w:val="00353A96"/>
    <w:rsid w:val="00357B66"/>
    <w:rsid w:val="003630C4"/>
    <w:rsid w:val="003673F8"/>
    <w:rsid w:val="00375B0E"/>
    <w:rsid w:val="00377F20"/>
    <w:rsid w:val="003815FB"/>
    <w:rsid w:val="00381C89"/>
    <w:rsid w:val="00390ADB"/>
    <w:rsid w:val="003966A6"/>
    <w:rsid w:val="003D2B6B"/>
    <w:rsid w:val="003E51E2"/>
    <w:rsid w:val="003E716D"/>
    <w:rsid w:val="003F24B0"/>
    <w:rsid w:val="003F474B"/>
    <w:rsid w:val="003F692F"/>
    <w:rsid w:val="003F7430"/>
    <w:rsid w:val="004035D9"/>
    <w:rsid w:val="004140C9"/>
    <w:rsid w:val="00427465"/>
    <w:rsid w:val="004365C4"/>
    <w:rsid w:val="0045459C"/>
    <w:rsid w:val="004556C0"/>
    <w:rsid w:val="00457AF8"/>
    <w:rsid w:val="00464B0B"/>
    <w:rsid w:val="00480160"/>
    <w:rsid w:val="00483C78"/>
    <w:rsid w:val="00494586"/>
    <w:rsid w:val="00494733"/>
    <w:rsid w:val="004A3051"/>
    <w:rsid w:val="004D0B5D"/>
    <w:rsid w:val="004D4D74"/>
    <w:rsid w:val="004E13F1"/>
    <w:rsid w:val="004F3C4C"/>
    <w:rsid w:val="005039F1"/>
    <w:rsid w:val="0051019A"/>
    <w:rsid w:val="00521973"/>
    <w:rsid w:val="00526C44"/>
    <w:rsid w:val="00537754"/>
    <w:rsid w:val="00554AF2"/>
    <w:rsid w:val="00555965"/>
    <w:rsid w:val="00571A32"/>
    <w:rsid w:val="00575F58"/>
    <w:rsid w:val="005763D7"/>
    <w:rsid w:val="0059034F"/>
    <w:rsid w:val="005A339A"/>
    <w:rsid w:val="005B206C"/>
    <w:rsid w:val="005C2F00"/>
    <w:rsid w:val="005F42B8"/>
    <w:rsid w:val="00605535"/>
    <w:rsid w:val="00606699"/>
    <w:rsid w:val="00611C9E"/>
    <w:rsid w:val="00613DE6"/>
    <w:rsid w:val="006170F2"/>
    <w:rsid w:val="006207C2"/>
    <w:rsid w:val="00631879"/>
    <w:rsid w:val="006518B2"/>
    <w:rsid w:val="0065565A"/>
    <w:rsid w:val="006562A4"/>
    <w:rsid w:val="00662CDF"/>
    <w:rsid w:val="006711C1"/>
    <w:rsid w:val="00697C83"/>
    <w:rsid w:val="006D5771"/>
    <w:rsid w:val="006E1E4E"/>
    <w:rsid w:val="006E4FD1"/>
    <w:rsid w:val="006E7D16"/>
    <w:rsid w:val="006F48E7"/>
    <w:rsid w:val="007014D9"/>
    <w:rsid w:val="00702B45"/>
    <w:rsid w:val="00716275"/>
    <w:rsid w:val="007316E4"/>
    <w:rsid w:val="007357C3"/>
    <w:rsid w:val="00744A6A"/>
    <w:rsid w:val="00752384"/>
    <w:rsid w:val="00755091"/>
    <w:rsid w:val="007609FF"/>
    <w:rsid w:val="007629EB"/>
    <w:rsid w:val="0076719B"/>
    <w:rsid w:val="00780858"/>
    <w:rsid w:val="007933D0"/>
    <w:rsid w:val="007953B3"/>
    <w:rsid w:val="00797A50"/>
    <w:rsid w:val="007A76A6"/>
    <w:rsid w:val="007B4E46"/>
    <w:rsid w:val="007C06E9"/>
    <w:rsid w:val="007D0CEB"/>
    <w:rsid w:val="007E1F4F"/>
    <w:rsid w:val="007E6D0D"/>
    <w:rsid w:val="007F01B4"/>
    <w:rsid w:val="008065B5"/>
    <w:rsid w:val="00807A8A"/>
    <w:rsid w:val="008117E1"/>
    <w:rsid w:val="00816BC2"/>
    <w:rsid w:val="008224DE"/>
    <w:rsid w:val="00824AB4"/>
    <w:rsid w:val="00830DBA"/>
    <w:rsid w:val="00833750"/>
    <w:rsid w:val="008560F0"/>
    <w:rsid w:val="008567E2"/>
    <w:rsid w:val="00863C08"/>
    <w:rsid w:val="0086667B"/>
    <w:rsid w:val="0087074D"/>
    <w:rsid w:val="00874A1D"/>
    <w:rsid w:val="008B01C5"/>
    <w:rsid w:val="008B71E1"/>
    <w:rsid w:val="008C3214"/>
    <w:rsid w:val="008D0722"/>
    <w:rsid w:val="008D0A1A"/>
    <w:rsid w:val="008E3BCB"/>
    <w:rsid w:val="008E44CB"/>
    <w:rsid w:val="00900C0B"/>
    <w:rsid w:val="00902289"/>
    <w:rsid w:val="009116CD"/>
    <w:rsid w:val="0091667E"/>
    <w:rsid w:val="00927110"/>
    <w:rsid w:val="00930402"/>
    <w:rsid w:val="0093382E"/>
    <w:rsid w:val="009368A7"/>
    <w:rsid w:val="009418BC"/>
    <w:rsid w:val="00945973"/>
    <w:rsid w:val="00951D7C"/>
    <w:rsid w:val="00951FED"/>
    <w:rsid w:val="00960490"/>
    <w:rsid w:val="0096227D"/>
    <w:rsid w:val="00972E5D"/>
    <w:rsid w:val="00980E96"/>
    <w:rsid w:val="00992378"/>
    <w:rsid w:val="009D07F9"/>
    <w:rsid w:val="009E4724"/>
    <w:rsid w:val="009E657B"/>
    <w:rsid w:val="00A11F40"/>
    <w:rsid w:val="00A13632"/>
    <w:rsid w:val="00A15EDD"/>
    <w:rsid w:val="00A35C7D"/>
    <w:rsid w:val="00A939E1"/>
    <w:rsid w:val="00A94C19"/>
    <w:rsid w:val="00AB0217"/>
    <w:rsid w:val="00AB753C"/>
    <w:rsid w:val="00AD4ACA"/>
    <w:rsid w:val="00AE1E71"/>
    <w:rsid w:val="00B00BD9"/>
    <w:rsid w:val="00B13CF6"/>
    <w:rsid w:val="00B164A8"/>
    <w:rsid w:val="00B3082C"/>
    <w:rsid w:val="00B414E4"/>
    <w:rsid w:val="00B4214C"/>
    <w:rsid w:val="00B53618"/>
    <w:rsid w:val="00B549D6"/>
    <w:rsid w:val="00B631AA"/>
    <w:rsid w:val="00B72757"/>
    <w:rsid w:val="00B91E5E"/>
    <w:rsid w:val="00B965FE"/>
    <w:rsid w:val="00BB7206"/>
    <w:rsid w:val="00BD1CF6"/>
    <w:rsid w:val="00BD2D84"/>
    <w:rsid w:val="00BE2FED"/>
    <w:rsid w:val="00BF0ECC"/>
    <w:rsid w:val="00BF2025"/>
    <w:rsid w:val="00BF7757"/>
    <w:rsid w:val="00BF7AC7"/>
    <w:rsid w:val="00C0351E"/>
    <w:rsid w:val="00C11852"/>
    <w:rsid w:val="00C12DE7"/>
    <w:rsid w:val="00C14589"/>
    <w:rsid w:val="00C14C02"/>
    <w:rsid w:val="00C20436"/>
    <w:rsid w:val="00C308ED"/>
    <w:rsid w:val="00C35B4B"/>
    <w:rsid w:val="00C362A3"/>
    <w:rsid w:val="00C40777"/>
    <w:rsid w:val="00C51F2D"/>
    <w:rsid w:val="00C527F2"/>
    <w:rsid w:val="00C65A24"/>
    <w:rsid w:val="00C67CD4"/>
    <w:rsid w:val="00C70DC5"/>
    <w:rsid w:val="00C80228"/>
    <w:rsid w:val="00C8506F"/>
    <w:rsid w:val="00CC0DDE"/>
    <w:rsid w:val="00CC713D"/>
    <w:rsid w:val="00CF5F24"/>
    <w:rsid w:val="00D01D37"/>
    <w:rsid w:val="00D0750A"/>
    <w:rsid w:val="00D127C2"/>
    <w:rsid w:val="00D23F21"/>
    <w:rsid w:val="00D30D8B"/>
    <w:rsid w:val="00D659FB"/>
    <w:rsid w:val="00D72382"/>
    <w:rsid w:val="00D74BC3"/>
    <w:rsid w:val="00D77CAE"/>
    <w:rsid w:val="00D842B8"/>
    <w:rsid w:val="00D948AB"/>
    <w:rsid w:val="00DA119E"/>
    <w:rsid w:val="00DA1429"/>
    <w:rsid w:val="00DB6515"/>
    <w:rsid w:val="00DC5372"/>
    <w:rsid w:val="00DE5C78"/>
    <w:rsid w:val="00E10CC3"/>
    <w:rsid w:val="00E20838"/>
    <w:rsid w:val="00E348A3"/>
    <w:rsid w:val="00E36B7F"/>
    <w:rsid w:val="00E43C0D"/>
    <w:rsid w:val="00E442FE"/>
    <w:rsid w:val="00E46CF6"/>
    <w:rsid w:val="00E564AA"/>
    <w:rsid w:val="00E624C7"/>
    <w:rsid w:val="00E63577"/>
    <w:rsid w:val="00E66022"/>
    <w:rsid w:val="00E92C2F"/>
    <w:rsid w:val="00E95604"/>
    <w:rsid w:val="00EB0B73"/>
    <w:rsid w:val="00EB2E9B"/>
    <w:rsid w:val="00ED3A18"/>
    <w:rsid w:val="00ED3D81"/>
    <w:rsid w:val="00ED5791"/>
    <w:rsid w:val="00EE65EA"/>
    <w:rsid w:val="00EF56B9"/>
    <w:rsid w:val="00F31451"/>
    <w:rsid w:val="00F32A4C"/>
    <w:rsid w:val="00F43C43"/>
    <w:rsid w:val="00F57415"/>
    <w:rsid w:val="00F81400"/>
    <w:rsid w:val="00F81619"/>
    <w:rsid w:val="00F81E12"/>
    <w:rsid w:val="00F82340"/>
    <w:rsid w:val="00F83DC2"/>
    <w:rsid w:val="00FA0275"/>
    <w:rsid w:val="00FA5D47"/>
    <w:rsid w:val="00FB6409"/>
    <w:rsid w:val="00FF2422"/>
    <w:rsid w:val="00FF5054"/>
    <w:rsid w:val="10B434C0"/>
    <w:rsid w:val="18F166BD"/>
    <w:rsid w:val="192166BD"/>
    <w:rsid w:val="239D1036"/>
    <w:rsid w:val="3C2D6FA3"/>
    <w:rsid w:val="56C50FF1"/>
    <w:rsid w:val="60447CC3"/>
    <w:rsid w:val="65055B18"/>
    <w:rsid w:val="681309C1"/>
    <w:rsid w:val="724063E2"/>
    <w:rsid w:val="72B77815"/>
    <w:rsid w:val="75B1FFFC"/>
    <w:rsid w:val="7B0501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Body Text 3"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A96"/>
    <w:pPr>
      <w:widowControl w:val="0"/>
      <w:jc w:val="both"/>
    </w:pPr>
    <w:rPr>
      <w:kern w:val="2"/>
      <w:sz w:val="21"/>
      <w:szCs w:val="24"/>
      <w:lang w:val="en-US" w:eastAsia="zh-CN"/>
    </w:rPr>
  </w:style>
  <w:style w:type="paragraph" w:styleId="Titre1">
    <w:name w:val="heading 1"/>
    <w:basedOn w:val="Normal"/>
    <w:next w:val="Normal"/>
    <w:qFormat/>
    <w:rsid w:val="00353A96"/>
    <w:pPr>
      <w:keepNext/>
      <w:outlineLvl w:val="0"/>
    </w:pPr>
    <w:rPr>
      <w:b/>
      <w:bCs/>
      <w:u w:val="single"/>
    </w:rPr>
  </w:style>
  <w:style w:type="paragraph" w:styleId="Titre3">
    <w:name w:val="heading 3"/>
    <w:basedOn w:val="Normal"/>
    <w:next w:val="Normal"/>
    <w:link w:val="Titre3Car"/>
    <w:qFormat/>
    <w:rsid w:val="00353A96"/>
    <w:pPr>
      <w:keepNext/>
      <w:keepLines/>
      <w:spacing w:before="260" w:after="260" w:line="416" w:lineRule="auto"/>
      <w:outlineLvl w:val="2"/>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qFormat/>
    <w:rsid w:val="00353A96"/>
    <w:pPr>
      <w:spacing w:after="120"/>
    </w:pPr>
    <w:rPr>
      <w:sz w:val="16"/>
      <w:szCs w:val="16"/>
    </w:rPr>
  </w:style>
  <w:style w:type="paragraph" w:styleId="Retraitcorpsdetexte2">
    <w:name w:val="Body Text Indent 2"/>
    <w:basedOn w:val="Normal"/>
    <w:link w:val="Retraitcorpsdetexte2Car"/>
    <w:qFormat/>
    <w:rsid w:val="00353A96"/>
    <w:pPr>
      <w:spacing w:after="120" w:line="480" w:lineRule="auto"/>
      <w:ind w:left="283"/>
    </w:pPr>
  </w:style>
  <w:style w:type="paragraph" w:styleId="Textedebulles">
    <w:name w:val="Balloon Text"/>
    <w:basedOn w:val="Normal"/>
    <w:link w:val="TextedebullesCar"/>
    <w:qFormat/>
    <w:rsid w:val="00353A96"/>
    <w:rPr>
      <w:rFonts w:ascii="SimSun"/>
      <w:sz w:val="18"/>
      <w:szCs w:val="18"/>
    </w:rPr>
  </w:style>
  <w:style w:type="paragraph" w:styleId="Pieddepage">
    <w:name w:val="footer"/>
    <w:basedOn w:val="Normal"/>
    <w:link w:val="PieddepageCar"/>
    <w:qFormat/>
    <w:rsid w:val="00353A96"/>
    <w:pPr>
      <w:tabs>
        <w:tab w:val="center" w:pos="4153"/>
        <w:tab w:val="right" w:pos="8306"/>
      </w:tabs>
      <w:snapToGrid w:val="0"/>
      <w:jc w:val="left"/>
    </w:pPr>
    <w:rPr>
      <w:sz w:val="18"/>
      <w:szCs w:val="18"/>
    </w:rPr>
  </w:style>
  <w:style w:type="paragraph" w:styleId="En-tte">
    <w:name w:val="header"/>
    <w:basedOn w:val="Normal"/>
    <w:link w:val="En-tteCar"/>
    <w:qFormat/>
    <w:rsid w:val="00353A96"/>
    <w:pPr>
      <w:pBdr>
        <w:bottom w:val="single" w:sz="6" w:space="1" w:color="auto"/>
      </w:pBdr>
      <w:tabs>
        <w:tab w:val="center" w:pos="4153"/>
        <w:tab w:val="right" w:pos="8306"/>
      </w:tabs>
      <w:snapToGrid w:val="0"/>
      <w:jc w:val="center"/>
    </w:pPr>
    <w:rPr>
      <w:sz w:val="18"/>
      <w:szCs w:val="18"/>
    </w:rPr>
  </w:style>
  <w:style w:type="paragraph" w:styleId="Corpsdetexte2">
    <w:name w:val="Body Text 2"/>
    <w:basedOn w:val="Normal"/>
    <w:link w:val="Corpsdetexte2Car"/>
    <w:qFormat/>
    <w:rsid w:val="00353A96"/>
    <w:pPr>
      <w:spacing w:after="120" w:line="480" w:lineRule="auto"/>
    </w:pPr>
  </w:style>
  <w:style w:type="paragraph" w:styleId="PrformatHTML">
    <w:name w:val="HTML Preformatted"/>
    <w:basedOn w:val="Normal"/>
    <w:link w:val="PrformatHTMLCar"/>
    <w:uiPriority w:val="99"/>
    <w:qFormat/>
    <w:rsid w:val="00353A96"/>
    <w:rPr>
      <w:rFonts w:ascii="Consolas" w:hAnsi="Consolas"/>
      <w:sz w:val="20"/>
      <w:szCs w:val="20"/>
    </w:rPr>
  </w:style>
  <w:style w:type="paragraph" w:styleId="Titre">
    <w:name w:val="Title"/>
    <w:basedOn w:val="Normal"/>
    <w:link w:val="TitreCar"/>
    <w:qFormat/>
    <w:rsid w:val="00353A96"/>
    <w:pPr>
      <w:jc w:val="center"/>
    </w:pPr>
    <w:rPr>
      <w:b/>
      <w:bCs/>
      <w:sz w:val="28"/>
      <w:u w:val="single"/>
    </w:rPr>
  </w:style>
  <w:style w:type="table" w:styleId="Grilledutableau">
    <w:name w:val="Table Grid"/>
    <w:basedOn w:val="TableauNormal"/>
    <w:qFormat/>
    <w:rsid w:val="00353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353A96"/>
    <w:rPr>
      <w:b/>
      <w:bCs/>
    </w:rPr>
  </w:style>
  <w:style w:type="character" w:styleId="Lienhypertexte">
    <w:name w:val="Hyperlink"/>
    <w:qFormat/>
    <w:rsid w:val="00353A96"/>
    <w:rPr>
      <w:color w:val="0000FF"/>
      <w:u w:val="single"/>
    </w:rPr>
  </w:style>
  <w:style w:type="character" w:customStyle="1" w:styleId="Titre3Car">
    <w:name w:val="Titre 3 Car"/>
    <w:link w:val="Titre3"/>
    <w:semiHidden/>
    <w:qFormat/>
    <w:rsid w:val="00353A96"/>
    <w:rPr>
      <w:b/>
      <w:bCs/>
      <w:kern w:val="2"/>
      <w:sz w:val="32"/>
      <w:szCs w:val="32"/>
    </w:rPr>
  </w:style>
  <w:style w:type="character" w:customStyle="1" w:styleId="PieddepageCar">
    <w:name w:val="Pied de page Car"/>
    <w:link w:val="Pieddepage"/>
    <w:qFormat/>
    <w:rsid w:val="00353A96"/>
    <w:rPr>
      <w:kern w:val="2"/>
      <w:sz w:val="18"/>
      <w:szCs w:val="18"/>
    </w:rPr>
  </w:style>
  <w:style w:type="character" w:customStyle="1" w:styleId="En-tteCar">
    <w:name w:val="En-tête Car"/>
    <w:link w:val="En-tte"/>
    <w:qFormat/>
    <w:rsid w:val="00353A96"/>
    <w:rPr>
      <w:kern w:val="2"/>
      <w:sz w:val="18"/>
      <w:szCs w:val="18"/>
    </w:rPr>
  </w:style>
  <w:style w:type="character" w:customStyle="1" w:styleId="Corpsdetexte2Car">
    <w:name w:val="Corps de texte 2 Car"/>
    <w:link w:val="Corpsdetexte2"/>
    <w:qFormat/>
    <w:rsid w:val="00353A96"/>
    <w:rPr>
      <w:kern w:val="2"/>
      <w:sz w:val="21"/>
      <w:szCs w:val="24"/>
    </w:rPr>
  </w:style>
  <w:style w:type="character" w:customStyle="1" w:styleId="TitreCar">
    <w:name w:val="Titre Car"/>
    <w:link w:val="Titre"/>
    <w:qFormat/>
    <w:rsid w:val="00353A96"/>
    <w:rPr>
      <w:b/>
      <w:bCs/>
      <w:kern w:val="2"/>
      <w:sz w:val="28"/>
      <w:szCs w:val="24"/>
      <w:u w:val="single"/>
    </w:rPr>
  </w:style>
  <w:style w:type="paragraph" w:customStyle="1" w:styleId="Pa1">
    <w:name w:val="Pa1"/>
    <w:basedOn w:val="Normal"/>
    <w:next w:val="Normal"/>
    <w:qFormat/>
    <w:rsid w:val="00353A96"/>
    <w:pPr>
      <w:autoSpaceDE w:val="0"/>
      <w:autoSpaceDN w:val="0"/>
      <w:adjustRightInd w:val="0"/>
      <w:spacing w:after="40" w:line="161" w:lineRule="atLeast"/>
      <w:jc w:val="left"/>
    </w:pPr>
    <w:rPr>
      <w:rFonts w:ascii="Formata BoldCondensed" w:eastAsia="Formata BoldCondensed"/>
      <w:kern w:val="0"/>
      <w:sz w:val="24"/>
    </w:rPr>
  </w:style>
  <w:style w:type="paragraph" w:styleId="Paragraphedeliste">
    <w:name w:val="List Paragraph"/>
    <w:basedOn w:val="Normal"/>
    <w:uiPriority w:val="34"/>
    <w:qFormat/>
    <w:rsid w:val="00353A96"/>
    <w:pPr>
      <w:ind w:firstLineChars="200" w:firstLine="420"/>
    </w:pPr>
    <w:rPr>
      <w:rFonts w:ascii="Calibri" w:hAnsi="Calibri"/>
      <w:szCs w:val="22"/>
      <w:lang w:val="fr-FR" w:eastAsia="fr-FR"/>
    </w:rPr>
  </w:style>
  <w:style w:type="character" w:customStyle="1" w:styleId="2">
    <w:name w:val="正文文本 2 字符"/>
    <w:qFormat/>
    <w:rsid w:val="00353A96"/>
    <w:rPr>
      <w:kern w:val="2"/>
      <w:sz w:val="21"/>
      <w:szCs w:val="24"/>
    </w:rPr>
  </w:style>
  <w:style w:type="character" w:customStyle="1" w:styleId="TextedebullesCar">
    <w:name w:val="Texte de bulles Car"/>
    <w:link w:val="Textedebulles"/>
    <w:qFormat/>
    <w:rsid w:val="00353A96"/>
    <w:rPr>
      <w:rFonts w:ascii="SimSun"/>
      <w:kern w:val="2"/>
      <w:sz w:val="18"/>
      <w:szCs w:val="18"/>
    </w:rPr>
  </w:style>
  <w:style w:type="character" w:customStyle="1" w:styleId="PrformatHTMLCar">
    <w:name w:val="Préformaté HTML Car"/>
    <w:basedOn w:val="Policepardfaut"/>
    <w:link w:val="PrformatHTML"/>
    <w:uiPriority w:val="99"/>
    <w:qFormat/>
    <w:rsid w:val="00353A96"/>
    <w:rPr>
      <w:rFonts w:ascii="Consolas" w:hAnsi="Consolas"/>
      <w:kern w:val="2"/>
      <w:lang w:val="en-US" w:eastAsia="zh-CN"/>
    </w:rPr>
  </w:style>
  <w:style w:type="character" w:customStyle="1" w:styleId="y2iqfc">
    <w:name w:val="y2iqfc"/>
    <w:basedOn w:val="Policepardfaut"/>
    <w:qFormat/>
    <w:rsid w:val="00353A96"/>
  </w:style>
  <w:style w:type="character" w:customStyle="1" w:styleId="Corpsdetexte3Car">
    <w:name w:val="Corps de texte 3 Car"/>
    <w:basedOn w:val="Policepardfaut"/>
    <w:link w:val="Corpsdetexte3"/>
    <w:qFormat/>
    <w:rsid w:val="00353A96"/>
    <w:rPr>
      <w:kern w:val="2"/>
      <w:sz w:val="16"/>
      <w:szCs w:val="16"/>
      <w:lang w:val="en-US" w:eastAsia="zh-CN"/>
    </w:rPr>
  </w:style>
  <w:style w:type="character" w:customStyle="1" w:styleId="Retraitcorpsdetexte2Car">
    <w:name w:val="Retrait corps de texte 2 Car"/>
    <w:basedOn w:val="Policepardfaut"/>
    <w:link w:val="Retraitcorpsdetexte2"/>
    <w:qFormat/>
    <w:rsid w:val="00353A96"/>
    <w:rPr>
      <w:kern w:val="2"/>
      <w:sz w:val="21"/>
      <w:szCs w:val="24"/>
      <w:lang w:val="en-US" w:eastAsia="zh-CN"/>
    </w:rPr>
  </w:style>
  <w:style w:type="character" w:customStyle="1" w:styleId="hps">
    <w:name w:val="hps"/>
    <w:basedOn w:val="Policepardfaut"/>
    <w:qFormat/>
    <w:rsid w:val="00353A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hyperlink" Target="http://www.cheminarte.com" TargetMode="External"/><Relationship Id="rId7" Type="http://schemas.openxmlformats.org/officeDocument/2006/relationships/hyperlink" Target="http://www.cheminarte.com"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2920</Words>
  <Characters>16064</Characters>
  <Application>Microsoft Office Word</Application>
  <DocSecurity>0</DocSecurity>
  <Lines>133</Lines>
  <Paragraphs>37</Paragraphs>
  <ScaleCrop>false</ScaleCrop>
  <Company>China</Company>
  <LinksUpToDate>false</LinksUpToDate>
  <CharactersWithSpaces>18947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 Chamoux</cp:lastModifiedBy>
  <cp:revision>16</cp:revision>
  <cp:lastPrinted>2017-07-11T01:25:00Z</cp:lastPrinted>
  <dcterms:created xsi:type="dcterms:W3CDTF">2023-05-25T15:56:00Z</dcterms:created>
  <dcterms:modified xsi:type="dcterms:W3CDTF">2024-04-10T07:25:00Z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CD019CAEA23D4FE9ACFECC6DD077C574</vt:lpwstr>
  </property>
</Properties>
</file>